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C" w:rsidRDefault="00731C68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AUXILIAR DE SOLICITAÇÃO DE ANÁLISE DA CGM </w:t>
      </w:r>
    </w:p>
    <w:p w:rsidR="00A840F0" w:rsidRDefault="00A840F0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00981">
        <w:rPr>
          <w:rFonts w:ascii="Arial" w:hAnsi="Arial" w:cs="Arial"/>
          <w:b/>
          <w:i/>
          <w:sz w:val="24"/>
          <w:szCs w:val="20"/>
          <w:u w:val="single"/>
        </w:rPr>
        <w:t>CONTRATAÇÃO DIRETA</w:t>
      </w:r>
      <w:r w:rsidR="008A6F9A">
        <w:rPr>
          <w:rFonts w:ascii="Arial" w:hAnsi="Arial" w:cs="Arial"/>
          <w:b/>
          <w:i/>
          <w:sz w:val="24"/>
          <w:szCs w:val="20"/>
          <w:u w:val="single"/>
        </w:rPr>
        <w:t xml:space="preserve"> COM BASE NA LEI 8.666/93</w:t>
      </w:r>
      <w:r w:rsidR="009C5C3D">
        <w:rPr>
          <w:rFonts w:ascii="Arial" w:hAnsi="Arial" w:cs="Arial"/>
          <w:b/>
          <w:i/>
          <w:sz w:val="24"/>
          <w:szCs w:val="20"/>
          <w:u w:val="single"/>
        </w:rPr>
        <w:t xml:space="preserve"> Art. 24, I e II</w:t>
      </w:r>
    </w:p>
    <w:p w:rsidR="0087649C" w:rsidRPr="00E00981" w:rsidRDefault="0087649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 DISPENSA DE LICITAÇÃO)</w:t>
      </w:r>
      <w:bookmarkStart w:id="0" w:name="_GoBack"/>
      <w:bookmarkEnd w:id="0"/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:rsidR="003C3506" w:rsidRPr="00C044FC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DA CGM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36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43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506" w:rsidRPr="00C044FC" w:rsidTr="00550C6B">
        <w:trPr>
          <w:trHeight w:val="239"/>
        </w:trPr>
        <w:tc>
          <w:tcPr>
            <w:tcW w:w="31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PREÇO (ORÇAMENTOS ACOMPANHADOS DO CARTÃO DE CNPJ DAS EMPRESAS)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PREÇO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DOCUMENTO QUE COMPROVE QUE NÃO ULTRAPASSOU O LIMITE DE DISPENSA POR SUB ELEMENTO.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CONTRATO SOCIAL DA EMPRESA QUE OFERECEU MENOR VALOR.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:rsidR="00671D12" w:rsidRPr="009F6386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RG E CPF DOS SÓCIOS DA EMPRESA QUE OFERECEU MENOR VALOR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:rsidR="00671D12" w:rsidRPr="009F6386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:rsidR="00671D12" w:rsidRPr="009F6386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493" w:type="dxa"/>
            <w:vAlign w:val="center"/>
          </w:tcPr>
          <w:p w:rsidR="00671D12" w:rsidRPr="009F6386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493" w:type="dxa"/>
            <w:vAlign w:val="center"/>
          </w:tcPr>
          <w:p w:rsidR="00671D12" w:rsidRPr="009F6386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71D12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JUSTIFICATIVA PARA A DISPENSA DA LICITAÇÃO COM JUSTIFICATIVA DA RAZÃO DA ESCOLHA DO FORNECEDOR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:rsidR="00671D12" w:rsidRPr="00B61700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DO CONTRATO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:rsidR="00671D12" w:rsidRPr="00B61700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:rsidR="00671D12" w:rsidRDefault="0031664D" w:rsidP="009C5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64D">
              <w:rPr>
                <w:rFonts w:ascii="Arial" w:hAnsi="Arial" w:cs="Arial"/>
                <w:sz w:val="20"/>
                <w:szCs w:val="20"/>
              </w:rPr>
              <w:t>DOCUMENTO AUXILIAR D</w:t>
            </w:r>
            <w:r w:rsidR="009C5C3D">
              <w:rPr>
                <w:rFonts w:ascii="Arial" w:hAnsi="Arial" w:cs="Arial"/>
                <w:sz w:val="20"/>
                <w:szCs w:val="20"/>
              </w:rPr>
              <w:t>E SOLICITAÇÃO DE ANÁLISE DA CGM</w:t>
            </w:r>
            <w:r>
              <w:rPr>
                <w:rFonts w:ascii="Arial" w:hAnsi="Arial" w:cs="Arial"/>
                <w:sz w:val="20"/>
                <w:szCs w:val="20"/>
              </w:rPr>
              <w:t xml:space="preserve"> COM</w:t>
            </w:r>
            <w:r w:rsidR="009C5C3D">
              <w:rPr>
                <w:rFonts w:ascii="Arial" w:hAnsi="Arial" w:cs="Arial"/>
                <w:sz w:val="20"/>
                <w:szCs w:val="20"/>
              </w:rPr>
              <w:t xml:space="preserve"> ASSINATURA DA </w:t>
            </w:r>
            <w:r>
              <w:rPr>
                <w:rFonts w:ascii="Arial" w:hAnsi="Arial" w:cs="Arial"/>
                <w:sz w:val="20"/>
                <w:szCs w:val="20"/>
              </w:rPr>
              <w:t xml:space="preserve">CONFERÊNCIA E PAGINAÇÃO A CANETA </w:t>
            </w:r>
            <w:r w:rsidR="009C5C3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D12">
              <w:rPr>
                <w:rFonts w:ascii="Arial" w:hAnsi="Arial" w:cs="Arial"/>
                <w:sz w:val="20"/>
                <w:szCs w:val="20"/>
              </w:rPr>
              <w:t xml:space="preserve">TODAS AS FOLHAS </w:t>
            </w:r>
            <w:r>
              <w:rPr>
                <w:rFonts w:ascii="Arial" w:hAnsi="Arial" w:cs="Arial"/>
                <w:sz w:val="20"/>
                <w:szCs w:val="20"/>
              </w:rPr>
              <w:t>DOS DOCUMENTOS EXISTENTES NOS AUTOS.</w:t>
            </w:r>
          </w:p>
          <w:p w:rsidR="007329CF" w:rsidRDefault="007329CF" w:rsidP="009C5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443"/>
        </w:trPr>
        <w:tc>
          <w:tcPr>
            <w:tcW w:w="313" w:type="dxa"/>
            <w:vMerge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DISPENSA DE LICITAÇÃO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671D1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:rsidR="00671D1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PORTARIA DE DISPENSA</w:t>
            </w:r>
          </w:p>
        </w:tc>
        <w:tc>
          <w:tcPr>
            <w:tcW w:w="576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7A7E92" w:rsidRDefault="007A7E92" w:rsidP="007A7E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:rsidR="007A7E92" w:rsidRDefault="007A7E9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D4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423D43" w:rsidRDefault="00423D4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23D43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:rsidR="00423D43" w:rsidRDefault="00423D43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D4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423D43" w:rsidRDefault="00423D4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23D43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:rsidR="00423D43" w:rsidRDefault="00423D43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D4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423D43" w:rsidRDefault="00423D4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423D43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:rsidR="00423D43" w:rsidRPr="00423D43" w:rsidRDefault="00423D4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423D43" w:rsidRPr="00C044FC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:rsidR="007A7E92" w:rsidRDefault="00671D12" w:rsidP="00732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E92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7A7E92" w:rsidRDefault="007A7E9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A7E92" w:rsidRDefault="007329CF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3" w:type="dxa"/>
            <w:vAlign w:val="center"/>
          </w:tcPr>
          <w:p w:rsidR="007A7E92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A7E92" w:rsidRPr="00C044FC" w:rsidRDefault="007A7E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E6" w:rsidRPr="00C044FC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B043E6" w:rsidRDefault="00B043E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043E6" w:rsidRDefault="00B043E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B043E6" w:rsidRPr="00B043E6" w:rsidRDefault="00B043E6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 w:rsidR="007C23AC"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D1BC4" wp14:editId="58EF2EC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3E6" w:rsidRPr="007C23AC" w:rsidRDefault="00B043E6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043E6" w:rsidRDefault="00B043E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043E6" w:rsidRPr="00B043E6" w:rsidRDefault="00B043E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B043E6" w:rsidRDefault="00B043E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B043E6" w:rsidRPr="00B043E6" w:rsidRDefault="00B043E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B043E6" w:rsidRDefault="00B043E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B043E6" w:rsidRDefault="00B043E6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B043E6" w:rsidRDefault="00B043E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B043E6" w:rsidRPr="00B043E6" w:rsidRDefault="00B043E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D1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B043E6" w:rsidRPr="007C23AC" w:rsidRDefault="00B043E6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043E6" w:rsidRDefault="00B043E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043E6" w:rsidRPr="00B043E6" w:rsidRDefault="00B043E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B043E6" w:rsidRDefault="00B043E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B043E6" w:rsidRPr="00B043E6" w:rsidRDefault="00B043E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B043E6" w:rsidRDefault="00B043E6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B043E6" w:rsidRDefault="00B043E6" w:rsidP="00B043E6">
                            <w:pPr>
                              <w:spacing w:after="0"/>
                              <w:jc w:val="center"/>
                            </w:pPr>
                          </w:p>
                          <w:p w:rsidR="00B043E6" w:rsidRDefault="00B043E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B043E6" w:rsidRPr="00B043E6" w:rsidRDefault="00B043E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Default="00B043E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3E6" w:rsidRPr="00C044FC" w:rsidRDefault="00B043E6" w:rsidP="007C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AC" w:rsidRPr="00C044FC" w:rsidTr="00877670">
        <w:trPr>
          <w:cantSplit/>
          <w:trHeight w:val="2783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7C23AC" w:rsidRDefault="007C23AC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7C23AC" w:rsidRDefault="007C23AC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7C23AC" w:rsidRDefault="007C23AC" w:rsidP="007C2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CONTROLADORIA</w:t>
            </w: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PROCESSO APTO PARA ANÁLISE DA CONTROLADORIA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) SIM (         ) NÃO</w:t>
            </w: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JUSTITIFICATIVA PARA DEVOLUÇÃO DO PROCESSO:</w:t>
            </w: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6F9A" w:rsidRDefault="008A6F9A" w:rsidP="008A6F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EB3AB8" wp14:editId="793874A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66040</wp:posOffset>
                      </wp:positionV>
                      <wp:extent cx="2790825" cy="752475"/>
                      <wp:effectExtent l="0" t="0" r="28575" b="2857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3AC" w:rsidRPr="007C23AC" w:rsidRDefault="007C23AC" w:rsidP="007C23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7C23AC" w:rsidRDefault="007C23AC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7C23AC" w:rsidRDefault="007C23AC" w:rsidP="007C23AC">
                                  <w:pPr>
                                    <w:spacing w:after="0"/>
                                    <w:jc w:val="center"/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  <w:r w:rsidRPr="007C23AC">
                                    <w:t xml:space="preserve"> </w:t>
                                  </w:r>
                                </w:p>
                                <w:p w:rsidR="007C23AC" w:rsidRDefault="007C23AC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B3AB8" id="Caixa de texto 25" o:spid="_x0000_s1027" type="#_x0000_t202" style="position:absolute;left:0;text-align:left;margin-left:127.05pt;margin-top:5.2pt;width:219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" fillcolor="white [3201]" strokeweight=".5pt">
                      <v:textbox>
                        <w:txbxContent>
                          <w:p w:rsidR="007C23AC" w:rsidRPr="007C23AC" w:rsidRDefault="007C23AC" w:rsidP="007C23A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C23AC" w:rsidRDefault="007C23AC" w:rsidP="007C23AC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7C23AC" w:rsidRDefault="007C23AC" w:rsidP="007C23AC">
                            <w:pPr>
                              <w:spacing w:after="0"/>
                              <w:jc w:val="center"/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  <w:r w:rsidRPr="007C23AC">
                              <w:t xml:space="preserve"> </w:t>
                            </w:r>
                          </w:p>
                          <w:p w:rsidR="007C23AC" w:rsidRDefault="007C23AC" w:rsidP="007C23AC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23AC" w:rsidRPr="00C044FC" w:rsidRDefault="007C23AC" w:rsidP="007C23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8A6F9A" w:rsidRDefault="008A6F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12" w:rsidRDefault="00671D12" w:rsidP="004F066B">
    <w:pPr>
      <w:pStyle w:val="Cabealho"/>
      <w:jc w:val="center"/>
    </w:pPr>
  </w:p>
  <w:p w:rsidR="009C5C3D" w:rsidRDefault="009C5C3D" w:rsidP="004F066B">
    <w:pPr>
      <w:pStyle w:val="Cabealho"/>
      <w:jc w:val="center"/>
    </w:pP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B619E"/>
    <w:rsid w:val="003C0912"/>
    <w:rsid w:val="003C3506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649C"/>
    <w:rsid w:val="00877164"/>
    <w:rsid w:val="00891A29"/>
    <w:rsid w:val="008A6197"/>
    <w:rsid w:val="008A6F9A"/>
    <w:rsid w:val="008C1D83"/>
    <w:rsid w:val="008D5DB5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D019EB"/>
    <w:rsid w:val="00D105D3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F23A5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5569-D4FE-49AB-9445-C0E6CF00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9</cp:revision>
  <cp:lastPrinted>2021-03-03T14:58:00Z</cp:lastPrinted>
  <dcterms:created xsi:type="dcterms:W3CDTF">2022-04-20T13:35:00Z</dcterms:created>
  <dcterms:modified xsi:type="dcterms:W3CDTF">2022-05-10T11:12:00Z</dcterms:modified>
</cp:coreProperties>
</file>