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F0" w:rsidRPr="00E00981" w:rsidRDefault="00A840F0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 w:rsidRPr="00E00981">
        <w:rPr>
          <w:rFonts w:ascii="Arial" w:hAnsi="Arial" w:cs="Arial"/>
          <w:b/>
          <w:i/>
          <w:sz w:val="24"/>
          <w:szCs w:val="20"/>
          <w:u w:val="single"/>
        </w:rPr>
        <w:t>CONTRATAÇÃO DIRETA</w:t>
      </w:r>
      <w:r w:rsidR="008A6F9A">
        <w:rPr>
          <w:rFonts w:ascii="Arial" w:hAnsi="Arial" w:cs="Arial"/>
          <w:b/>
          <w:i/>
          <w:sz w:val="24"/>
          <w:szCs w:val="20"/>
          <w:u w:val="single"/>
        </w:rPr>
        <w:t xml:space="preserve"> COM BASE NA LEI 8.666/93</w:t>
      </w:r>
      <w:r w:rsidR="00444A0E">
        <w:rPr>
          <w:rFonts w:ascii="Arial" w:hAnsi="Arial" w:cs="Arial"/>
          <w:b/>
          <w:i/>
          <w:sz w:val="24"/>
          <w:szCs w:val="20"/>
          <w:u w:val="single"/>
        </w:rPr>
        <w:t>-</w:t>
      </w:r>
      <w:r w:rsidR="00160FD9">
        <w:rPr>
          <w:rFonts w:ascii="Arial" w:hAnsi="Arial" w:cs="Arial"/>
          <w:b/>
          <w:i/>
          <w:sz w:val="24"/>
          <w:szCs w:val="20"/>
          <w:u w:val="single"/>
        </w:rPr>
        <w:t xml:space="preserve"> Art. 24, X</w:t>
      </w:r>
    </w:p>
    <w:tbl>
      <w:tblPr>
        <w:tblStyle w:val="Tabelacomgrade"/>
        <w:tblW w:w="10728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263"/>
        <w:gridCol w:w="273"/>
        <w:gridCol w:w="576"/>
        <w:gridCol w:w="6917"/>
        <w:gridCol w:w="576"/>
        <w:gridCol w:w="576"/>
        <w:gridCol w:w="550"/>
        <w:gridCol w:w="684"/>
      </w:tblGrid>
      <w:tr w:rsidR="00127E30" w:rsidRPr="00C044FC" w:rsidTr="00127E30">
        <w:trPr>
          <w:trHeight w:val="239"/>
        </w:trPr>
        <w:tc>
          <w:tcPr>
            <w:tcW w:w="576" w:type="dxa"/>
            <w:gridSpan w:val="2"/>
            <w:shd w:val="clear" w:color="auto" w:fill="808080" w:themeFill="background1" w:themeFillShade="80"/>
          </w:tcPr>
          <w:p w:rsidR="00127E30" w:rsidRDefault="00127E30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8" w:type="dxa"/>
            <w:gridSpan w:val="6"/>
            <w:shd w:val="clear" w:color="auto" w:fill="808080" w:themeFill="background1" w:themeFillShade="80"/>
            <w:vAlign w:val="center"/>
          </w:tcPr>
          <w:p w:rsidR="00127E30" w:rsidRPr="00C044FC" w:rsidRDefault="00BC7111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</w:t>
            </w:r>
            <w:r w:rsidR="00127E30">
              <w:rPr>
                <w:rFonts w:ascii="Arial" w:hAnsi="Arial" w:cs="Arial"/>
                <w:b/>
                <w:sz w:val="20"/>
                <w:szCs w:val="20"/>
              </w:rPr>
              <w:t xml:space="preserve"> (PREENCIMENTO OBRIGATÓRIO COM “X”)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:rsidR="00127E30" w:rsidRDefault="00127E30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E30" w:rsidRPr="00C044FC" w:rsidTr="00127E30">
        <w:trPr>
          <w:trHeight w:val="536"/>
        </w:trPr>
        <w:tc>
          <w:tcPr>
            <w:tcW w:w="849" w:type="dxa"/>
            <w:gridSpan w:val="3"/>
          </w:tcPr>
          <w:p w:rsidR="00127E30" w:rsidRDefault="00127E30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E30" w:rsidRPr="00C044FC" w:rsidRDefault="00127E30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127E30" w:rsidRDefault="00127E30" w:rsidP="003C3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vAlign w:val="center"/>
          </w:tcPr>
          <w:p w:rsidR="00127E30" w:rsidRPr="00C044FC" w:rsidRDefault="00127E30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(ANÁLISE PRÉVIA)</w:t>
            </w:r>
          </w:p>
        </w:tc>
        <w:tc>
          <w:tcPr>
            <w:tcW w:w="684" w:type="dxa"/>
          </w:tcPr>
          <w:p w:rsidR="00127E30" w:rsidRPr="00C044FC" w:rsidRDefault="00127E30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E30" w:rsidRPr="00C044FC" w:rsidTr="00127E30">
        <w:trPr>
          <w:trHeight w:val="543"/>
        </w:trPr>
        <w:tc>
          <w:tcPr>
            <w:tcW w:w="849" w:type="dxa"/>
            <w:gridSpan w:val="3"/>
          </w:tcPr>
          <w:p w:rsidR="00127E30" w:rsidRDefault="00127E30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E30" w:rsidRDefault="00127E30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127E30" w:rsidRPr="00736990" w:rsidRDefault="00127E30" w:rsidP="003C3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gridSpan w:val="4"/>
            <w:vAlign w:val="center"/>
          </w:tcPr>
          <w:p w:rsidR="00127E30" w:rsidRPr="00C044FC" w:rsidRDefault="00127E30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684" w:type="dxa"/>
          </w:tcPr>
          <w:p w:rsidR="00127E30" w:rsidRPr="00C044FC" w:rsidRDefault="00127E30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E30" w:rsidRPr="00C044FC" w:rsidTr="00127E30">
        <w:trPr>
          <w:trHeight w:val="239"/>
        </w:trPr>
        <w:tc>
          <w:tcPr>
            <w:tcW w:w="849" w:type="dxa"/>
            <w:gridSpan w:val="3"/>
            <w:shd w:val="clear" w:color="auto" w:fill="808080" w:themeFill="background1" w:themeFillShade="80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493" w:type="dxa"/>
            <w:gridSpan w:val="2"/>
            <w:shd w:val="clear" w:color="auto" w:fill="808080" w:themeFill="background1" w:themeFillShade="80"/>
          </w:tcPr>
          <w:p w:rsidR="00127E30" w:rsidRPr="00C044FC" w:rsidRDefault="00127E30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:rsidR="00127E30" w:rsidRDefault="00127E30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:rsidR="00127E30" w:rsidRPr="00C044FC" w:rsidRDefault="00127E30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127E30" w:rsidRPr="00C044FC" w:rsidRDefault="00127E30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:rsidR="00127E30" w:rsidRPr="00C044FC" w:rsidRDefault="00127E30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127E30" w:rsidRPr="00C044FC" w:rsidTr="00127E30">
        <w:trPr>
          <w:cantSplit/>
          <w:trHeight w:val="327"/>
        </w:trPr>
        <w:tc>
          <w:tcPr>
            <w:tcW w:w="313" w:type="dxa"/>
            <w:vMerge w:val="restart"/>
            <w:shd w:val="clear" w:color="auto" w:fill="808080" w:themeFill="background1" w:themeFillShade="80"/>
            <w:textDirection w:val="btLr"/>
          </w:tcPr>
          <w:p w:rsidR="00127E30" w:rsidRPr="003C3506" w:rsidRDefault="00127E30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6" w:type="dxa"/>
            <w:gridSpan w:val="2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93" w:type="dxa"/>
            <w:gridSpan w:val="2"/>
            <w:vAlign w:val="center"/>
          </w:tcPr>
          <w:p w:rsidR="00127E30" w:rsidRPr="00C044FC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 (DOCUMENTO OFICIAL DE DEMANDA)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03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3" w:type="dxa"/>
            <w:gridSpan w:val="2"/>
            <w:vAlign w:val="center"/>
          </w:tcPr>
          <w:p w:rsidR="00127E30" w:rsidRPr="00C044FC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3" w:type="dxa"/>
            <w:gridSpan w:val="2"/>
            <w:vAlign w:val="center"/>
          </w:tcPr>
          <w:p w:rsidR="00127E30" w:rsidRPr="00C044FC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ETP (ESTUDO TÉCNICO PRELIMINAR)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287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3" w:type="dxa"/>
            <w:gridSpan w:val="2"/>
            <w:vAlign w:val="center"/>
          </w:tcPr>
          <w:p w:rsidR="00127E30" w:rsidRPr="00C044FC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TR/PB (TERMO DE REFERÊNCIA OU PROJETO BÁSICO)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3" w:type="dxa"/>
            <w:gridSpan w:val="2"/>
            <w:vAlign w:val="center"/>
          </w:tcPr>
          <w:p w:rsidR="00127E30" w:rsidRPr="00C044FC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 DO LOCATÁRIO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 IMOBILIÁRIA DO IMÓVEL A SER LOCADO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ACEITE DO VALOR DO ALUGUEL PELO LOCATÁRIO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3" w:type="dxa"/>
            <w:gridSpan w:val="2"/>
            <w:vAlign w:val="center"/>
          </w:tcPr>
          <w:p w:rsidR="00127E30" w:rsidRPr="00C044FC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REQUISIÇÃO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93" w:type="dxa"/>
            <w:gridSpan w:val="2"/>
            <w:vAlign w:val="center"/>
          </w:tcPr>
          <w:p w:rsidR="00127E30" w:rsidRPr="00C044FC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DISPONIBILIDADE ORÇAMENTÁRIA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93" w:type="dxa"/>
            <w:gridSpan w:val="2"/>
            <w:vAlign w:val="center"/>
          </w:tcPr>
          <w:p w:rsidR="00127E30" w:rsidRPr="00C044FC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ATESTADO DE DISPONIBILIDADE FINANCEIRA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160FD9">
              <w:rPr>
                <w:rFonts w:ascii="Arial" w:hAnsi="Arial" w:cs="Arial"/>
                <w:sz w:val="20"/>
                <w:szCs w:val="20"/>
              </w:rPr>
              <w:t>RG, CPF E COMPROVANTE DE ENDEREÇO DO PROPRIETARIO DO IMÓVEL A SER LOCADO</w:t>
            </w:r>
            <w:r>
              <w:rPr>
                <w:rFonts w:ascii="Arial" w:hAnsi="Arial" w:cs="Arial"/>
                <w:sz w:val="20"/>
                <w:szCs w:val="20"/>
              </w:rPr>
              <w:t xml:space="preserve"> (quando pessoa física)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160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386">
              <w:rPr>
                <w:rFonts w:ascii="Arial" w:hAnsi="Arial" w:cs="Arial"/>
                <w:sz w:val="20"/>
                <w:szCs w:val="20"/>
              </w:rPr>
              <w:t>CONTRATO SOCIAL DA E</w:t>
            </w:r>
            <w:r>
              <w:rPr>
                <w:rFonts w:ascii="Arial" w:hAnsi="Arial" w:cs="Arial"/>
                <w:sz w:val="20"/>
                <w:szCs w:val="20"/>
              </w:rPr>
              <w:t>MPRESA PROPRIETÁRIA DO IMÓVEL A SER LOCADO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93" w:type="dxa"/>
            <w:gridSpan w:val="2"/>
            <w:vAlign w:val="center"/>
          </w:tcPr>
          <w:p w:rsidR="00127E30" w:rsidRPr="009F6386" w:rsidRDefault="00127E30" w:rsidP="00160FD9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 xml:space="preserve">RG E CPF DOS SÓCIOS DA EMPRESA 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93" w:type="dxa"/>
            <w:gridSpan w:val="2"/>
            <w:vAlign w:val="center"/>
          </w:tcPr>
          <w:p w:rsidR="00127E30" w:rsidRPr="009F6386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QUE COMPROVE QUE O IMÓVEL A SER LOCADO PERTENCE À PESSOA FÍSICA OU JURÍDICA QUE OFERECEU A PROPOSTA DE LOCAÇÃO.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93" w:type="dxa"/>
            <w:gridSpan w:val="2"/>
            <w:vAlign w:val="center"/>
          </w:tcPr>
          <w:p w:rsidR="00127E30" w:rsidRPr="009F6386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REGULARIDADE FISCAL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7493" w:type="dxa"/>
            <w:gridSpan w:val="2"/>
            <w:vAlign w:val="center"/>
          </w:tcPr>
          <w:p w:rsidR="00127E30" w:rsidRPr="009F6386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FEDERAL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7493" w:type="dxa"/>
            <w:gridSpan w:val="2"/>
            <w:vAlign w:val="center"/>
          </w:tcPr>
          <w:p w:rsidR="00127E30" w:rsidRPr="009F6386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ESTADUAL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MUNICIPAL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FGTS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TRABALHISTA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CEIS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de Empresas Inidôneas e Suspensas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CNCIA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Nacional de Condenações Cíveis por Ato de Improbidade Administrativa e Inelegibilidade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576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117E5">
            <w:pPr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JUSTIFICATIVA PARA A DISPENSA DA LICITAÇÃO COM JUSTIFICATIVA D</w:t>
            </w:r>
            <w:r>
              <w:rPr>
                <w:rFonts w:ascii="Arial" w:hAnsi="Arial" w:cs="Arial"/>
                <w:sz w:val="20"/>
                <w:szCs w:val="20"/>
              </w:rPr>
              <w:t>A RAZÃO DA ESCOLHA DO IMÓVEL.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93" w:type="dxa"/>
            <w:gridSpan w:val="2"/>
            <w:vAlign w:val="center"/>
          </w:tcPr>
          <w:p w:rsidR="00127E30" w:rsidRPr="00B61700" w:rsidRDefault="00127E30" w:rsidP="0031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MINUTA DO CONTRATO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93" w:type="dxa"/>
            <w:gridSpan w:val="2"/>
            <w:vAlign w:val="center"/>
          </w:tcPr>
          <w:p w:rsidR="00127E30" w:rsidRPr="00B61700" w:rsidRDefault="00127E30" w:rsidP="009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PARECER JURÍDICO </w:t>
            </w:r>
            <w:r w:rsidR="00987B14">
              <w:rPr>
                <w:rFonts w:ascii="Arial" w:hAnsi="Arial" w:cs="Arial"/>
                <w:sz w:val="20"/>
                <w:szCs w:val="20"/>
              </w:rPr>
              <w:t>-P</w:t>
            </w:r>
            <w:r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FB2B5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1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 DE DISPENSA DE LICITAÇÃO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FB2B5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1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PORTARIA DE DISPENSA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297"/>
        </w:trPr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2" w:type="dxa"/>
            <w:gridSpan w:val="7"/>
            <w:tcBorders>
              <w:top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SEGUNDA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B62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2B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1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LAVRADO E ASSINADO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FB2B5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1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CONTRATO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FB2B5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1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NOMEAÇÃO DO FISCAL DO CONTRATO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FB2B5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1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NOMEAÇÃO DO FISCAL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FB2B5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1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DE EMPENHO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FB2B5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1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EMPENHO ASSINADO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FB2B5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117E5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ORDEM DE FORNECIMENTO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D43">
              <w:rPr>
                <w:rFonts w:ascii="Arial" w:hAnsi="Arial" w:cs="Arial"/>
                <w:sz w:val="20"/>
                <w:szCs w:val="20"/>
              </w:rPr>
              <w:t>/ SERVIÇO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FB2B5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1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FATURA / RECIBO DE LOCAÇÃO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FB2B5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1E3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REALATÓRIO DO FISCAL COM DOCUMENTOS QUE COMPROVEM A EXECUÇÃO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FB2B5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1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LIQUIDAÇÃO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FB2B5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7493" w:type="dxa"/>
            <w:gridSpan w:val="2"/>
            <w:vAlign w:val="center"/>
          </w:tcPr>
          <w:p w:rsidR="00127E30" w:rsidRDefault="00127E30" w:rsidP="0031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576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127E30" w:rsidRPr="00C044FC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30" w:rsidRPr="00C044FC" w:rsidTr="00127E30">
        <w:trPr>
          <w:cantSplit/>
          <w:trHeight w:val="3308"/>
        </w:trPr>
        <w:tc>
          <w:tcPr>
            <w:tcW w:w="313" w:type="dxa"/>
            <w:shd w:val="clear" w:color="auto" w:fill="808080" w:themeFill="background1" w:themeFillShade="80"/>
            <w:textDirection w:val="btLr"/>
          </w:tcPr>
          <w:p w:rsidR="00127E30" w:rsidRDefault="00127E30" w:rsidP="003117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27E30" w:rsidRPr="00B043E6" w:rsidRDefault="00127E30" w:rsidP="003117E5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9303" w:type="dxa"/>
            <w:gridSpan w:val="5"/>
            <w:vAlign w:val="center"/>
          </w:tcPr>
          <w:p w:rsidR="00127E30" w:rsidRPr="00B043E6" w:rsidRDefault="00127E30" w:rsidP="003117E5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87B123" wp14:editId="6BA36F71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7E30" w:rsidRPr="007C23AC" w:rsidRDefault="00127E30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127E30" w:rsidRDefault="00127E30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127E30" w:rsidRPr="00B043E6" w:rsidRDefault="00127E30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127E30" w:rsidRDefault="00127E30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127E30" w:rsidRPr="00B043E6" w:rsidRDefault="00127E30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127E30" w:rsidRDefault="00127E30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127E30" w:rsidRDefault="00127E30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127E30" w:rsidRDefault="00127E30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127E30" w:rsidRPr="00B043E6" w:rsidRDefault="00127E30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7B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" fillcolor="white [3201]" strokeweight=".5pt">
                      <v:textbox>
                        <w:txbxContent>
                          <w:p w:rsidR="00127E30" w:rsidRPr="007C23AC" w:rsidRDefault="00127E30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127E30" w:rsidRDefault="00127E30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127E30" w:rsidRPr="00B043E6" w:rsidRDefault="00127E30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127E30" w:rsidRDefault="00127E30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127E30" w:rsidRPr="00B043E6" w:rsidRDefault="00127E30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127E30" w:rsidRDefault="00127E30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127E30" w:rsidRDefault="00127E30" w:rsidP="00B043E6">
                            <w:pPr>
                              <w:spacing w:after="0"/>
                              <w:jc w:val="center"/>
                            </w:pPr>
                          </w:p>
                          <w:p w:rsidR="00127E30" w:rsidRDefault="00127E30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127E30" w:rsidRPr="00B043E6" w:rsidRDefault="00127E30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E30" w:rsidRDefault="00127E30" w:rsidP="00311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E30" w:rsidRPr="00C044FC" w:rsidRDefault="00127E30" w:rsidP="00311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C044FC" w:rsidRDefault="007F5A2F" w:rsidP="008A6F9A">
      <w:pPr>
        <w:rPr>
          <w:rFonts w:ascii="Arial" w:hAnsi="Arial" w:cs="Arial"/>
          <w:sz w:val="20"/>
          <w:szCs w:val="20"/>
        </w:rPr>
      </w:pPr>
    </w:p>
    <w:sectPr w:rsidR="007F5A2F" w:rsidRPr="00C044FC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12" w:rsidRDefault="00671D12" w:rsidP="002F508C">
      <w:pPr>
        <w:spacing w:after="0" w:line="240" w:lineRule="auto"/>
      </w:pPr>
      <w:r>
        <w:separator/>
      </w:r>
    </w:p>
  </w:endnote>
  <w:endnote w:type="continuationSeparator" w:id="0">
    <w:p w:rsidR="00671D12" w:rsidRDefault="00671D12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EndPr/>
    <w:sdtContent>
      <w:p w:rsidR="008A6F9A" w:rsidRDefault="008A6F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5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12" w:rsidRDefault="00671D12" w:rsidP="002F508C">
      <w:pPr>
        <w:spacing w:after="0" w:line="240" w:lineRule="auto"/>
      </w:pPr>
      <w:r>
        <w:separator/>
      </w:r>
    </w:p>
  </w:footnote>
  <w:footnote w:type="continuationSeparator" w:id="0">
    <w:p w:rsidR="00671D12" w:rsidRDefault="00671D12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12" w:rsidRDefault="00671D12" w:rsidP="002F508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05441" cy="508315"/>
          <wp:effectExtent l="0" t="0" r="0" b="6350"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07" cy="508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D12" w:rsidRDefault="00671D12" w:rsidP="004F066B">
    <w:pPr>
      <w:pStyle w:val="Cabealho"/>
      <w:jc w:val="center"/>
    </w:pPr>
  </w:p>
  <w:p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671D12" w:rsidRDefault="00671D12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13221"/>
    <w:rsid w:val="00037966"/>
    <w:rsid w:val="000451CB"/>
    <w:rsid w:val="00057A18"/>
    <w:rsid w:val="00064090"/>
    <w:rsid w:val="00075FD1"/>
    <w:rsid w:val="00094F05"/>
    <w:rsid w:val="00096554"/>
    <w:rsid w:val="000A00CB"/>
    <w:rsid w:val="000B2ED2"/>
    <w:rsid w:val="000C7F31"/>
    <w:rsid w:val="000D2B7E"/>
    <w:rsid w:val="000F4862"/>
    <w:rsid w:val="001005F8"/>
    <w:rsid w:val="001027A4"/>
    <w:rsid w:val="00123702"/>
    <w:rsid w:val="00127E30"/>
    <w:rsid w:val="001508DE"/>
    <w:rsid w:val="001518A2"/>
    <w:rsid w:val="00160FD9"/>
    <w:rsid w:val="00170189"/>
    <w:rsid w:val="00173B07"/>
    <w:rsid w:val="00177286"/>
    <w:rsid w:val="00183679"/>
    <w:rsid w:val="00194C7E"/>
    <w:rsid w:val="001C2D37"/>
    <w:rsid w:val="001C551D"/>
    <w:rsid w:val="001E1E40"/>
    <w:rsid w:val="001E381C"/>
    <w:rsid w:val="001E3902"/>
    <w:rsid w:val="001E6277"/>
    <w:rsid w:val="00200A6C"/>
    <w:rsid w:val="002575C0"/>
    <w:rsid w:val="00260FAD"/>
    <w:rsid w:val="00280AB1"/>
    <w:rsid w:val="002A43B7"/>
    <w:rsid w:val="002D49FD"/>
    <w:rsid w:val="002D68E8"/>
    <w:rsid w:val="002F508C"/>
    <w:rsid w:val="002F51C8"/>
    <w:rsid w:val="003117E5"/>
    <w:rsid w:val="0031664D"/>
    <w:rsid w:val="0032508B"/>
    <w:rsid w:val="003405E2"/>
    <w:rsid w:val="003524D0"/>
    <w:rsid w:val="00353BD6"/>
    <w:rsid w:val="003B619E"/>
    <w:rsid w:val="003C0912"/>
    <w:rsid w:val="003C3506"/>
    <w:rsid w:val="003E01D7"/>
    <w:rsid w:val="00423D43"/>
    <w:rsid w:val="00425045"/>
    <w:rsid w:val="00444A0E"/>
    <w:rsid w:val="00494B9F"/>
    <w:rsid w:val="004B48CE"/>
    <w:rsid w:val="004F066B"/>
    <w:rsid w:val="00500E1E"/>
    <w:rsid w:val="00505EB4"/>
    <w:rsid w:val="00530333"/>
    <w:rsid w:val="00547F85"/>
    <w:rsid w:val="00550C6B"/>
    <w:rsid w:val="005D5298"/>
    <w:rsid w:val="005E7D63"/>
    <w:rsid w:val="005F2EC9"/>
    <w:rsid w:val="005F79AA"/>
    <w:rsid w:val="006052A4"/>
    <w:rsid w:val="00620A7B"/>
    <w:rsid w:val="00641500"/>
    <w:rsid w:val="00644AF1"/>
    <w:rsid w:val="00654B23"/>
    <w:rsid w:val="0067165F"/>
    <w:rsid w:val="00671D12"/>
    <w:rsid w:val="00674C15"/>
    <w:rsid w:val="00692DF5"/>
    <w:rsid w:val="006B0146"/>
    <w:rsid w:val="006C0654"/>
    <w:rsid w:val="006C23D0"/>
    <w:rsid w:val="006D4BF3"/>
    <w:rsid w:val="006E654D"/>
    <w:rsid w:val="006E75D5"/>
    <w:rsid w:val="007028FD"/>
    <w:rsid w:val="0070380A"/>
    <w:rsid w:val="00703DCD"/>
    <w:rsid w:val="00714066"/>
    <w:rsid w:val="00723842"/>
    <w:rsid w:val="00731C68"/>
    <w:rsid w:val="00736990"/>
    <w:rsid w:val="00736AC7"/>
    <w:rsid w:val="00767CA2"/>
    <w:rsid w:val="007844C7"/>
    <w:rsid w:val="00786944"/>
    <w:rsid w:val="007A7DC1"/>
    <w:rsid w:val="007A7E92"/>
    <w:rsid w:val="007B658D"/>
    <w:rsid w:val="007C23AC"/>
    <w:rsid w:val="007D31C6"/>
    <w:rsid w:val="007E6324"/>
    <w:rsid w:val="007F2805"/>
    <w:rsid w:val="007F5A2F"/>
    <w:rsid w:val="00805D5B"/>
    <w:rsid w:val="0081387E"/>
    <w:rsid w:val="00820570"/>
    <w:rsid w:val="00855A91"/>
    <w:rsid w:val="008573F9"/>
    <w:rsid w:val="008625C2"/>
    <w:rsid w:val="008656EA"/>
    <w:rsid w:val="00877164"/>
    <w:rsid w:val="00891A29"/>
    <w:rsid w:val="008A6197"/>
    <w:rsid w:val="008A6F9A"/>
    <w:rsid w:val="008C1D83"/>
    <w:rsid w:val="008D5DB5"/>
    <w:rsid w:val="008F7E22"/>
    <w:rsid w:val="00920553"/>
    <w:rsid w:val="00920801"/>
    <w:rsid w:val="0093315F"/>
    <w:rsid w:val="009342CD"/>
    <w:rsid w:val="0095207D"/>
    <w:rsid w:val="00970033"/>
    <w:rsid w:val="009823CC"/>
    <w:rsid w:val="009864DB"/>
    <w:rsid w:val="00987B14"/>
    <w:rsid w:val="009909B0"/>
    <w:rsid w:val="00992945"/>
    <w:rsid w:val="009A5CA2"/>
    <w:rsid w:val="009B7073"/>
    <w:rsid w:val="009C38E6"/>
    <w:rsid w:val="009D32AB"/>
    <w:rsid w:val="009D667F"/>
    <w:rsid w:val="009E256D"/>
    <w:rsid w:val="009F6386"/>
    <w:rsid w:val="00A149D8"/>
    <w:rsid w:val="00A2610C"/>
    <w:rsid w:val="00A83D47"/>
    <w:rsid w:val="00A840F0"/>
    <w:rsid w:val="00A928AE"/>
    <w:rsid w:val="00A93B06"/>
    <w:rsid w:val="00AA30C1"/>
    <w:rsid w:val="00AB04D9"/>
    <w:rsid w:val="00AD1FC3"/>
    <w:rsid w:val="00AF6652"/>
    <w:rsid w:val="00B043E6"/>
    <w:rsid w:val="00B17C66"/>
    <w:rsid w:val="00B23871"/>
    <w:rsid w:val="00B3423D"/>
    <w:rsid w:val="00B431FD"/>
    <w:rsid w:val="00B47F11"/>
    <w:rsid w:val="00B61700"/>
    <w:rsid w:val="00B6289C"/>
    <w:rsid w:val="00B902AA"/>
    <w:rsid w:val="00BA3632"/>
    <w:rsid w:val="00BC3FB8"/>
    <w:rsid w:val="00BC7111"/>
    <w:rsid w:val="00BD53C4"/>
    <w:rsid w:val="00BF4669"/>
    <w:rsid w:val="00C044FC"/>
    <w:rsid w:val="00C24BE1"/>
    <w:rsid w:val="00C263C2"/>
    <w:rsid w:val="00C44E18"/>
    <w:rsid w:val="00C57A69"/>
    <w:rsid w:val="00C62344"/>
    <w:rsid w:val="00C67800"/>
    <w:rsid w:val="00C73696"/>
    <w:rsid w:val="00C83C4A"/>
    <w:rsid w:val="00C964A6"/>
    <w:rsid w:val="00C97E02"/>
    <w:rsid w:val="00CC03ED"/>
    <w:rsid w:val="00CC2CB8"/>
    <w:rsid w:val="00CD60C4"/>
    <w:rsid w:val="00CE0E4C"/>
    <w:rsid w:val="00CE6FD1"/>
    <w:rsid w:val="00D019EB"/>
    <w:rsid w:val="00D105D3"/>
    <w:rsid w:val="00D2723D"/>
    <w:rsid w:val="00D331A4"/>
    <w:rsid w:val="00D371F0"/>
    <w:rsid w:val="00D4664E"/>
    <w:rsid w:val="00D72BCB"/>
    <w:rsid w:val="00D82E25"/>
    <w:rsid w:val="00D83825"/>
    <w:rsid w:val="00DC2EF3"/>
    <w:rsid w:val="00DF47EF"/>
    <w:rsid w:val="00DF7A9D"/>
    <w:rsid w:val="00E00981"/>
    <w:rsid w:val="00E04F69"/>
    <w:rsid w:val="00E14667"/>
    <w:rsid w:val="00E274BA"/>
    <w:rsid w:val="00E34D90"/>
    <w:rsid w:val="00E75D2B"/>
    <w:rsid w:val="00EA1B76"/>
    <w:rsid w:val="00EA4C54"/>
    <w:rsid w:val="00EB00A9"/>
    <w:rsid w:val="00EE3540"/>
    <w:rsid w:val="00EF4BEE"/>
    <w:rsid w:val="00F1197B"/>
    <w:rsid w:val="00F16D61"/>
    <w:rsid w:val="00F32621"/>
    <w:rsid w:val="00F34B98"/>
    <w:rsid w:val="00F3507F"/>
    <w:rsid w:val="00F46AB5"/>
    <w:rsid w:val="00F64AFB"/>
    <w:rsid w:val="00F663D3"/>
    <w:rsid w:val="00F761A9"/>
    <w:rsid w:val="00F77EA4"/>
    <w:rsid w:val="00F80624"/>
    <w:rsid w:val="00F82843"/>
    <w:rsid w:val="00F832FD"/>
    <w:rsid w:val="00F86AC7"/>
    <w:rsid w:val="00FA2A34"/>
    <w:rsid w:val="00FA3D10"/>
    <w:rsid w:val="00FB2B50"/>
    <w:rsid w:val="00FB3032"/>
    <w:rsid w:val="00FC3308"/>
    <w:rsid w:val="00FD7D4D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6F3C88"/>
  <w15:docId w15:val="{B662F150-9B89-4BA1-8071-E99850C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880C-B9AD-46C8-A7B9-AC67ABAC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11</cp:revision>
  <cp:lastPrinted>2021-03-03T14:58:00Z</cp:lastPrinted>
  <dcterms:created xsi:type="dcterms:W3CDTF">2022-05-09T17:09:00Z</dcterms:created>
  <dcterms:modified xsi:type="dcterms:W3CDTF">2022-06-29T14:30:00Z</dcterms:modified>
</cp:coreProperties>
</file>