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86" w:rsidRPr="002863F9" w:rsidRDefault="00AA1B86" w:rsidP="0028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F9">
        <w:rPr>
          <w:rFonts w:ascii="Times New Roman" w:hAnsi="Times New Roman" w:cs="Times New Roman"/>
          <w:b/>
          <w:sz w:val="24"/>
          <w:szCs w:val="24"/>
        </w:rPr>
        <w:t>TERMO DE REFERÊNCIA PARA ELABORAÇÃO DE PROJETO AMBIENTAL DE SILVICULTURAS</w:t>
      </w:r>
    </w:p>
    <w:p w:rsidR="00AA1B86" w:rsidRPr="002863F9" w:rsidRDefault="00AA1B86" w:rsidP="002863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INTRODUÇÃO </w:t>
      </w:r>
    </w:p>
    <w:p w:rsidR="00AA1B86" w:rsidRPr="002863F9" w:rsidRDefault="00AA1B86" w:rsidP="002863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Este Termo de Referência visa orientar a elaboração de Projeto Ambiental - PA a ser apresentado pelos empreendedores 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Pr="002863F9">
        <w:rPr>
          <w:rFonts w:ascii="Times New Roman" w:hAnsi="Times New Roman" w:cs="Times New Roman"/>
          <w:sz w:val="24"/>
          <w:szCs w:val="24"/>
        </w:rPr>
        <w:t xml:space="preserve">, com vistas à complementação das informações técnicas e ambientais nos processos de licenciamento de Silviculturas (Pequeno Porte), que se enquadram no Anexo I da Resolução COEMA-TO n.º 006/2004 e 007/2005. 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 Dependendo das características técnicas, ambientais e locacionais do empreendimento, 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="002863F9" w:rsidRPr="002863F9">
        <w:rPr>
          <w:rFonts w:ascii="Times New Roman" w:hAnsi="Times New Roman" w:cs="Times New Roman"/>
          <w:sz w:val="24"/>
          <w:szCs w:val="24"/>
        </w:rPr>
        <w:t xml:space="preserve"> </w:t>
      </w:r>
      <w:r w:rsidRPr="002863F9">
        <w:rPr>
          <w:rFonts w:ascii="Times New Roman" w:hAnsi="Times New Roman" w:cs="Times New Roman"/>
          <w:sz w:val="24"/>
          <w:szCs w:val="24"/>
        </w:rPr>
        <w:t xml:space="preserve">poderá solicitar as informações complementares que julgar necessárias para avaliação da proposta, bem como dispensar do atendimento às exigências constantes deste documento que, a seu critério, não sejam aplicáveis. </w:t>
      </w:r>
    </w:p>
    <w:p w:rsidR="00AA1B86" w:rsidRPr="002863F9" w:rsidRDefault="002863F9" w:rsidP="002863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AA1B86" w:rsidRPr="002863F9" w:rsidRDefault="00AA1B86" w:rsidP="002863F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Nome do proprietário ou arrendatário; </w:t>
      </w:r>
    </w:p>
    <w:p w:rsidR="00AA1B86" w:rsidRPr="002863F9" w:rsidRDefault="00AA1B86" w:rsidP="002863F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RG e CPF; </w:t>
      </w:r>
    </w:p>
    <w:p w:rsidR="00AA1B86" w:rsidRPr="002863F9" w:rsidRDefault="00AA1B86" w:rsidP="002863F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AA1B86" w:rsidRPr="002863F9" w:rsidRDefault="00AA1B86" w:rsidP="002863F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AA1B86" w:rsidRPr="002863F9" w:rsidRDefault="00AA1B86" w:rsidP="002863F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Endereço completo para correspondências. </w:t>
      </w:r>
    </w:p>
    <w:p w:rsidR="00AA1B86" w:rsidRPr="002863F9" w:rsidRDefault="00AA1B86" w:rsidP="002863F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AA1B86" w:rsidRPr="002863F9" w:rsidRDefault="00AA1B86" w:rsidP="002863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2863F9" w:rsidRPr="002863F9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Nome / Razão Social;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CPF e RG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Registro Profissional;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N.º de Cadastro</w:t>
      </w:r>
      <w:r w:rsidR="002863F9">
        <w:rPr>
          <w:rFonts w:ascii="Times New Roman" w:hAnsi="Times New Roman" w:cs="Times New Roman"/>
          <w:sz w:val="24"/>
          <w:szCs w:val="24"/>
        </w:rPr>
        <w:t xml:space="preserve"> na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Pr="00286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AA1B86" w:rsidRPr="002863F9" w:rsidRDefault="00AA1B86" w:rsidP="002863F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AA1B86" w:rsidRPr="002863F9" w:rsidRDefault="002863F9" w:rsidP="002863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MEMORIAL DE CARACTERIZAÇÃO</w:t>
      </w:r>
      <w:r w:rsidR="00AA1B86"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AA1B86" w:rsidP="002863F9">
      <w:p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Consti</w:t>
      </w:r>
      <w:r w:rsidR="002863F9" w:rsidRPr="002863F9">
        <w:rPr>
          <w:rFonts w:ascii="Times New Roman" w:hAnsi="Times New Roman" w:cs="Times New Roman"/>
          <w:sz w:val="24"/>
          <w:szCs w:val="24"/>
        </w:rPr>
        <w:t>tuído das seguintes informações</w:t>
      </w:r>
      <w:r w:rsidR="002863F9">
        <w:rPr>
          <w:rFonts w:ascii="Times New Roman" w:hAnsi="Times New Roman" w:cs="Times New Roman"/>
          <w:sz w:val="24"/>
          <w:szCs w:val="24"/>
        </w:rPr>
        <w:t>:</w:t>
      </w:r>
      <w:r w:rsidRPr="00286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F9" w:rsidRPr="002863F9" w:rsidRDefault="002863F9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Caracterização da Propriedade</w:t>
      </w:r>
    </w:p>
    <w:p w:rsidR="00AA1B86" w:rsidRPr="002863F9" w:rsidRDefault="00AA1B86" w:rsidP="002863F9">
      <w:p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Titularidade do terreno, localização geográfica (tendo como referência o município e a bacia hidrográfica), descrição das condições de acesso e caracterização da área destinada ao projeto. Se possível anexar fotos do local. </w:t>
      </w:r>
    </w:p>
    <w:p w:rsidR="00AA1B86" w:rsidRPr="002863F9" w:rsidRDefault="00AA1B86" w:rsidP="002863F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Nome da propriedade; </w:t>
      </w:r>
    </w:p>
    <w:p w:rsidR="00AA1B86" w:rsidRPr="002863F9" w:rsidRDefault="00AA1B86" w:rsidP="002863F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Localização com descrição do acesso (anexar croqui); </w:t>
      </w:r>
    </w:p>
    <w:p w:rsidR="005A74B6" w:rsidRPr="002863F9" w:rsidRDefault="00AA1B86" w:rsidP="002863F9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Coordenadas geográficas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168"/>
        <w:gridCol w:w="2184"/>
      </w:tblGrid>
      <w:tr w:rsidR="002863F9" w:rsidRPr="002863F9" w:rsidTr="00AA1B86">
        <w:tc>
          <w:tcPr>
            <w:tcW w:w="8494" w:type="dxa"/>
            <w:gridSpan w:val="4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9">
              <w:rPr>
                <w:rFonts w:ascii="Times New Roman" w:hAnsi="Times New Roman" w:cs="Times New Roman"/>
                <w:sz w:val="24"/>
                <w:szCs w:val="24"/>
              </w:rPr>
              <w:t>Coordenadas Geográficas (Lat./Long.)</w:t>
            </w:r>
          </w:p>
        </w:tc>
      </w:tr>
      <w:tr w:rsidR="002863F9" w:rsidRPr="002863F9" w:rsidTr="00AA1B86">
        <w:tc>
          <w:tcPr>
            <w:tcW w:w="2071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9">
              <w:rPr>
                <w:rFonts w:ascii="Times New Roman" w:hAnsi="Times New Roman" w:cs="Times New Roman"/>
                <w:sz w:val="24"/>
                <w:szCs w:val="24"/>
              </w:rPr>
              <w:t>(N/S)</w:t>
            </w:r>
          </w:p>
        </w:tc>
        <w:tc>
          <w:tcPr>
            <w:tcW w:w="2184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9">
              <w:rPr>
                <w:rFonts w:ascii="Times New Roman" w:hAnsi="Times New Roman" w:cs="Times New Roman"/>
                <w:sz w:val="24"/>
                <w:szCs w:val="24"/>
              </w:rPr>
              <w:t>Fonte:</w:t>
            </w:r>
          </w:p>
        </w:tc>
      </w:tr>
      <w:tr w:rsidR="002863F9" w:rsidRPr="002863F9" w:rsidTr="00AA1B86">
        <w:trPr>
          <w:trHeight w:val="55"/>
        </w:trPr>
        <w:tc>
          <w:tcPr>
            <w:tcW w:w="2071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9">
              <w:rPr>
                <w:rFonts w:ascii="Times New Roman" w:hAnsi="Times New Roman" w:cs="Times New Roman"/>
                <w:sz w:val="24"/>
                <w:szCs w:val="24"/>
              </w:rPr>
              <w:t>(L/W)</w:t>
            </w:r>
          </w:p>
        </w:tc>
        <w:tc>
          <w:tcPr>
            <w:tcW w:w="2184" w:type="dxa"/>
          </w:tcPr>
          <w:p w:rsidR="00AA1B86" w:rsidRPr="002863F9" w:rsidRDefault="00AA1B86" w:rsidP="0028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9">
              <w:rPr>
                <w:rFonts w:ascii="Times New Roman" w:hAnsi="Times New Roman" w:cs="Times New Roman"/>
                <w:sz w:val="24"/>
                <w:szCs w:val="24"/>
              </w:rPr>
              <w:t>Data de Coleta:</w:t>
            </w:r>
          </w:p>
        </w:tc>
      </w:tr>
    </w:tbl>
    <w:p w:rsidR="00AA1B86" w:rsidRPr="002863F9" w:rsidRDefault="00AA1B86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Área total do Imóvel (ha); </w:t>
      </w:r>
    </w:p>
    <w:p w:rsidR="00AA1B86" w:rsidRPr="002863F9" w:rsidRDefault="00AA1B86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Área de Reserva Legal Averbada (ha)/ n.º de registro em Cartório; </w:t>
      </w:r>
    </w:p>
    <w:p w:rsidR="00AA1B86" w:rsidRPr="002863F9" w:rsidRDefault="00AA1B86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Área de Plantio (ha); </w:t>
      </w:r>
    </w:p>
    <w:p w:rsidR="00AA1B86" w:rsidRPr="002863F9" w:rsidRDefault="00AA1B86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Área</w:t>
      </w:r>
      <w:r w:rsidR="000F11F0">
        <w:rPr>
          <w:rFonts w:ascii="Times New Roman" w:hAnsi="Times New Roman" w:cs="Times New Roman"/>
          <w:sz w:val="24"/>
          <w:szCs w:val="24"/>
        </w:rPr>
        <w:t xml:space="preserve"> construída das edificações (m2</w:t>
      </w:r>
      <w:r w:rsidRPr="002863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A1B86" w:rsidRPr="002863F9" w:rsidRDefault="000F11F0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circulação (m2</w:t>
      </w:r>
      <w:r w:rsidR="00AA1B86" w:rsidRPr="002863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A1B86" w:rsidRPr="002863F9" w:rsidRDefault="00AA1B86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Estradas vicinais e acessos (Km); </w:t>
      </w:r>
      <w:bookmarkStart w:id="0" w:name="_GoBack"/>
      <w:bookmarkEnd w:id="0"/>
    </w:p>
    <w:p w:rsidR="00AA1B86" w:rsidRPr="002863F9" w:rsidRDefault="00AA1B86" w:rsidP="002863F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F9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2863F9">
        <w:rPr>
          <w:rFonts w:ascii="Times New Roman" w:hAnsi="Times New Roman" w:cs="Times New Roman"/>
          <w:sz w:val="24"/>
          <w:szCs w:val="24"/>
        </w:rPr>
        <w:t xml:space="preserve"> existente e a ser implantada (casas, garagens, galpões, postos de abastecimento de combustíveis, etc.); </w:t>
      </w:r>
    </w:p>
    <w:p w:rsidR="00AA1B86" w:rsidRPr="002863F9" w:rsidRDefault="002863F9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Biótico</w:t>
      </w:r>
      <w:r w:rsidR="00AA1B86"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2863F9" w:rsidP="002863F9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2863F9">
        <w:rPr>
          <w:rFonts w:ascii="Times New Roman" w:hAnsi="Times New Roman" w:cs="Times New Roman"/>
          <w:b/>
          <w:color w:val="auto"/>
        </w:rPr>
        <w:t>Fauna</w:t>
      </w:r>
    </w:p>
    <w:p w:rsidR="00AA1B86" w:rsidRPr="002863F9" w:rsidRDefault="00AA1B86" w:rsidP="002863F9">
      <w:p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Descrever sucintamente as espécies faunísticas terrestres, aquáticas e aladas, com respectivas denominações comuns e científicas, encontradas na área do empreendimento e seu entorno. Indicar as possíveis espécies raras, endêmicas ou em extinção, ou de interesse comercial, afetadas direta ou indiretamente pela implantação e/ou operação do empreendimento. </w:t>
      </w:r>
    </w:p>
    <w:p w:rsidR="00AA1B86" w:rsidRPr="002863F9" w:rsidRDefault="002863F9" w:rsidP="002863F9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2863F9">
        <w:rPr>
          <w:rFonts w:ascii="Times New Roman" w:hAnsi="Times New Roman" w:cs="Times New Roman"/>
          <w:b/>
          <w:color w:val="auto"/>
        </w:rPr>
        <w:t>Flora</w:t>
      </w:r>
    </w:p>
    <w:p w:rsidR="00AA1B86" w:rsidRPr="002863F9" w:rsidRDefault="00AA1B86" w:rsidP="002863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Descrever sucintamente as tipologias </w:t>
      </w:r>
      <w:proofErr w:type="spellStart"/>
      <w:r w:rsidRPr="002863F9">
        <w:rPr>
          <w:rFonts w:ascii="Times New Roman" w:hAnsi="Times New Roman" w:cs="Times New Roman"/>
          <w:sz w:val="24"/>
          <w:szCs w:val="24"/>
        </w:rPr>
        <w:t>vegetacionais</w:t>
      </w:r>
      <w:proofErr w:type="spellEnd"/>
      <w:r w:rsidRPr="002863F9">
        <w:rPr>
          <w:rFonts w:ascii="Times New Roman" w:hAnsi="Times New Roman" w:cs="Times New Roman"/>
          <w:sz w:val="24"/>
          <w:szCs w:val="24"/>
        </w:rPr>
        <w:t xml:space="preserve"> na área objeto da implantação do projeto, listando as espécies de maior ocorrência e suas respectivas denominações comuns e científicas: </w:t>
      </w:r>
    </w:p>
    <w:p w:rsidR="00AA1B86" w:rsidRPr="002863F9" w:rsidRDefault="00AA1B86" w:rsidP="002863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Caso seja necessária a supressão de Áreas de Preservação Permanente, deverá ser obtida a respectiva Autorização de Exploração Florestal – AEF (desmatamento) junto 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="002863F9" w:rsidRPr="002863F9">
        <w:rPr>
          <w:rFonts w:ascii="Times New Roman" w:hAnsi="Times New Roman" w:cs="Times New Roman"/>
          <w:sz w:val="24"/>
          <w:szCs w:val="24"/>
        </w:rPr>
        <w:t xml:space="preserve"> </w:t>
      </w:r>
      <w:r w:rsidRPr="002863F9">
        <w:rPr>
          <w:rFonts w:ascii="Times New Roman" w:hAnsi="Times New Roman" w:cs="Times New Roman"/>
          <w:sz w:val="24"/>
          <w:szCs w:val="24"/>
        </w:rPr>
        <w:t xml:space="preserve">/COF – Coord. de Ordenamento Florestal). </w:t>
      </w:r>
    </w:p>
    <w:p w:rsidR="00AA1B86" w:rsidRPr="002863F9" w:rsidRDefault="00AA1B86" w:rsidP="002863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Identificar as possíveis espécies endêmicas, raras, ameaçadas de extinção. </w:t>
      </w:r>
    </w:p>
    <w:p w:rsidR="00AA1B86" w:rsidRPr="002863F9" w:rsidRDefault="002863F9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Físico</w:t>
      </w:r>
      <w:r w:rsidR="00AA1B86"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AA1B86" w:rsidP="002863F9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Informações gerais do município tais como, população, clima, relevo, hidrografia, principais atividades econômicas; </w:t>
      </w:r>
    </w:p>
    <w:p w:rsidR="00AA1B86" w:rsidRPr="002863F9" w:rsidRDefault="00AA1B86" w:rsidP="002863F9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Bacia Hidrográfica/</w:t>
      </w:r>
      <w:proofErr w:type="spellStart"/>
      <w:r w:rsidRPr="002863F9">
        <w:rPr>
          <w:rFonts w:ascii="Times New Roman" w:hAnsi="Times New Roman" w:cs="Times New Roman"/>
          <w:sz w:val="24"/>
          <w:szCs w:val="24"/>
        </w:rPr>
        <w:t>microbacia</w:t>
      </w:r>
      <w:proofErr w:type="spellEnd"/>
      <w:r w:rsidRPr="002863F9">
        <w:rPr>
          <w:rFonts w:ascii="Times New Roman" w:hAnsi="Times New Roman" w:cs="Times New Roman"/>
          <w:sz w:val="24"/>
          <w:szCs w:val="24"/>
        </w:rPr>
        <w:t xml:space="preserve"> em que se localiza a propriedade; </w:t>
      </w:r>
    </w:p>
    <w:p w:rsidR="00AA1B86" w:rsidRPr="002863F9" w:rsidRDefault="00AA1B86" w:rsidP="002863F9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Tipo(s) de Solo. </w:t>
      </w:r>
    </w:p>
    <w:p w:rsidR="00AA1B86" w:rsidRPr="002863F9" w:rsidRDefault="00AA1B86" w:rsidP="002863F9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Topografia; </w:t>
      </w:r>
    </w:p>
    <w:p w:rsidR="00AA1B86" w:rsidRPr="002863F9" w:rsidRDefault="00AA1B86" w:rsidP="002863F9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lastRenderedPageBreak/>
        <w:t xml:space="preserve">Declividade; </w:t>
      </w:r>
    </w:p>
    <w:p w:rsidR="00AA1B86" w:rsidRPr="002863F9" w:rsidRDefault="00AA1B86" w:rsidP="002863F9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Caracterização físico-química do solo na área do projeto (apresentar laudo assinado pelo responsável). </w:t>
      </w:r>
    </w:p>
    <w:p w:rsidR="00AA1B86" w:rsidRPr="002863F9" w:rsidRDefault="00AA1B86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Esp</w:t>
      </w:r>
      <w:r w:rsidR="002863F9" w:rsidRPr="002863F9">
        <w:rPr>
          <w:rFonts w:ascii="Times New Roman" w:hAnsi="Times New Roman" w:cs="Times New Roman"/>
          <w:b/>
          <w:color w:val="auto"/>
          <w:sz w:val="24"/>
          <w:szCs w:val="24"/>
        </w:rPr>
        <w:t>ecificações Técnicas do Projeto</w:t>
      </w: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AA1B86" w:rsidP="002863F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Área a ser Desmatada. Na fase de Instalação deverá ser obtida a Autorização de E</w:t>
      </w:r>
      <w:r w:rsidR="002863F9">
        <w:rPr>
          <w:rFonts w:ascii="Times New Roman" w:hAnsi="Times New Roman" w:cs="Times New Roman"/>
          <w:sz w:val="24"/>
          <w:szCs w:val="24"/>
        </w:rPr>
        <w:t xml:space="preserve">xploração Florestal da </w:t>
      </w:r>
      <w:r w:rsidR="002863F9">
        <w:rPr>
          <w:rFonts w:ascii="Times New Roman" w:hAnsi="Times New Roman" w:cs="Times New Roman"/>
          <w:sz w:val="24"/>
          <w:szCs w:val="24"/>
        </w:rPr>
        <w:t>Secretaria de Meio Ambiente</w:t>
      </w:r>
      <w:r w:rsidR="002863F9" w:rsidRPr="002863F9">
        <w:rPr>
          <w:rFonts w:ascii="Times New Roman" w:hAnsi="Times New Roman" w:cs="Times New Roman"/>
          <w:sz w:val="24"/>
          <w:szCs w:val="24"/>
        </w:rPr>
        <w:t xml:space="preserve"> </w:t>
      </w:r>
      <w:r w:rsidRPr="002863F9">
        <w:rPr>
          <w:rFonts w:ascii="Times New Roman" w:hAnsi="Times New Roman" w:cs="Times New Roman"/>
          <w:sz w:val="24"/>
          <w:szCs w:val="24"/>
        </w:rPr>
        <w:t xml:space="preserve">/COF, se for o caso; </w:t>
      </w:r>
    </w:p>
    <w:p w:rsidR="00AA1B86" w:rsidRPr="002863F9" w:rsidRDefault="00AA1B86" w:rsidP="002863F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Volume de movimento de solo; </w:t>
      </w:r>
    </w:p>
    <w:p w:rsidR="00AA1B86" w:rsidRPr="002863F9" w:rsidRDefault="00AA1B86" w:rsidP="002863F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Área de empréstimo; descrever as dimensões e sua localização; </w:t>
      </w:r>
    </w:p>
    <w:p w:rsidR="00AA1B86" w:rsidRPr="002863F9" w:rsidRDefault="00AA1B86" w:rsidP="002863F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Apresentar planta do projeto com especificações de áreas e respectivos detalhes. </w:t>
      </w:r>
    </w:p>
    <w:p w:rsidR="00AA1B86" w:rsidRPr="002863F9" w:rsidRDefault="00AA1B86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Pro</w:t>
      </w:r>
      <w:r w:rsidR="002863F9" w:rsidRPr="002863F9">
        <w:rPr>
          <w:rFonts w:ascii="Times New Roman" w:hAnsi="Times New Roman" w:cs="Times New Roman"/>
          <w:b/>
          <w:color w:val="auto"/>
          <w:sz w:val="24"/>
          <w:szCs w:val="24"/>
        </w:rPr>
        <w:t>cesso Produtivo</w:t>
      </w: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Descrição do Projeto. (Descrever detalhadamente o projeto, considerando: </w:t>
      </w:r>
      <w:proofErr w:type="spellStart"/>
      <w:r w:rsidRPr="002863F9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2863F9">
        <w:rPr>
          <w:rFonts w:ascii="Times New Roman" w:hAnsi="Times New Roman" w:cs="Times New Roman"/>
          <w:sz w:val="24"/>
          <w:szCs w:val="24"/>
        </w:rPr>
        <w:t xml:space="preserve"> a ser implantada, máquinas e equipamentos, método de produção, tecnologias empregadas, caracterização da mão-de-obra).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Especificar o sistema de cultivo;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Descrever as espécies a serem cultivadas, especificando método de cultivo e os procedimentos operacionais desde o plantio até a colheita e comercialização;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Especificar quantidade dos insumos (fertilizantes, defensivos agrícolas, etc.), bem como procedência, classificação e tratamento das sementes e/ou mudas.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Produtividade esperada;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Mercado;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Estimativa de produção;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Estimativa de mercado consumidor (interno e externo, se for o caso); </w:t>
      </w:r>
    </w:p>
    <w:p w:rsidR="00AA1B86" w:rsidRPr="002863F9" w:rsidRDefault="00AA1B86" w:rsidP="002863F9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Estimativa de armazenamento. </w:t>
      </w:r>
    </w:p>
    <w:p w:rsidR="00AA1B86" w:rsidRPr="002863F9" w:rsidRDefault="00AA1B86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Caracterização dos Si</w:t>
      </w:r>
      <w:r w:rsidR="002863F9" w:rsidRPr="002863F9">
        <w:rPr>
          <w:rFonts w:ascii="Times New Roman" w:hAnsi="Times New Roman" w:cs="Times New Roman"/>
          <w:b/>
          <w:color w:val="auto"/>
          <w:sz w:val="24"/>
          <w:szCs w:val="24"/>
        </w:rPr>
        <w:t>stemas de Controle da Poluição</w:t>
      </w:r>
    </w:p>
    <w:p w:rsidR="00AA1B86" w:rsidRPr="002863F9" w:rsidRDefault="00AA1B86" w:rsidP="002863F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Destinação de embalagens (adubos, agrotóxicos, etc.); </w:t>
      </w:r>
    </w:p>
    <w:p w:rsidR="00AA1B86" w:rsidRPr="002863F9" w:rsidRDefault="00AA1B86" w:rsidP="002863F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Resíduos sólidos domiciliares (para empreendimentos com mais de 10 moradores/trabalhadores); </w:t>
      </w:r>
    </w:p>
    <w:p w:rsidR="00AA1B86" w:rsidRPr="002863F9" w:rsidRDefault="00AA1B86" w:rsidP="002863F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Sistema de Tratamento dos Efluentes Sanitários (apresentação do tipo de sistema de tratamento dos efluentes com sua respectiva destinação final. Não é necessário apresentar dimension</w:t>
      </w:r>
      <w:r w:rsidR="002863F9">
        <w:rPr>
          <w:rFonts w:ascii="Times New Roman" w:hAnsi="Times New Roman" w:cs="Times New Roman"/>
          <w:sz w:val="24"/>
          <w:szCs w:val="24"/>
        </w:rPr>
        <w:t>amento, salvo por solicitação d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Pr="002863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1B86" w:rsidRPr="002863F9" w:rsidRDefault="00AA1B86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Impactos </w:t>
      </w:r>
      <w:r w:rsidR="002863F9" w:rsidRPr="002863F9">
        <w:rPr>
          <w:rFonts w:ascii="Times New Roman" w:hAnsi="Times New Roman" w:cs="Times New Roman"/>
          <w:b/>
          <w:color w:val="auto"/>
          <w:sz w:val="24"/>
          <w:szCs w:val="24"/>
        </w:rPr>
        <w:t>Ambientais/Medidas Mitigadoras</w:t>
      </w:r>
    </w:p>
    <w:p w:rsidR="00AA1B86" w:rsidRPr="002863F9" w:rsidRDefault="00AA1B86" w:rsidP="002863F9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Identificar de forma objetiva os principais impactos ambientais decorrentes da implantação/operação do empreendimento, com indicação das medidas mitigadoras a serem implementadas na Área de Influência Direta do projeto.</w:t>
      </w:r>
    </w:p>
    <w:p w:rsidR="00AA1B86" w:rsidRPr="002863F9" w:rsidRDefault="00AA1B86" w:rsidP="002863F9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Apresentar cronograma de execução das medidas mitigadoras a serem propostas em cada fase do projeto. </w:t>
      </w:r>
    </w:p>
    <w:p w:rsidR="002863F9" w:rsidRPr="002863F9" w:rsidRDefault="002863F9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Cronograma de Execução da Obra</w:t>
      </w:r>
      <w:r w:rsidR="00AA1B86"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AA1B86" w:rsidP="002863F9">
      <w:p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Cronograma e estimativa de custos para implantação do empreendimento. </w:t>
      </w:r>
    </w:p>
    <w:p w:rsidR="00AA1B86" w:rsidRPr="002863F9" w:rsidRDefault="002863F9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  <w:r w:rsidR="00AA1B86" w:rsidRPr="002863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A1B86" w:rsidRPr="002863F9" w:rsidRDefault="002863F9" w:rsidP="002863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3F9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AA1B86" w:rsidRPr="002863F9" w:rsidRDefault="00AA1B86" w:rsidP="002863F9">
      <w:p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Deverão ser anexados ao PA os seguintes documentos: </w:t>
      </w:r>
    </w:p>
    <w:p w:rsidR="00AA1B86" w:rsidRPr="002863F9" w:rsidRDefault="00AA1B86" w:rsidP="002863F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Mapa de localização da área destinada ao projeto com identificação dos acessos principais, cursos d’água e aglomerados populacionais (em escala adequada); </w:t>
      </w:r>
    </w:p>
    <w:p w:rsidR="002863F9" w:rsidRPr="002863F9" w:rsidRDefault="00AA1B86" w:rsidP="002863F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Desenho da concepção geral, com identificação das unidades componentes o projeto, do sistema de tratamento dos esgotos gerados, instalações de apoio, áreas para armazenamento de máquinas, adubos, insumos e produção, vias de circulação interna, </w:t>
      </w:r>
      <w:proofErr w:type="spellStart"/>
      <w:r w:rsidRPr="002863F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86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B86" w:rsidRPr="002863F9" w:rsidRDefault="00AA1B86" w:rsidP="00286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F9">
        <w:rPr>
          <w:rFonts w:ascii="Times New Roman" w:hAnsi="Times New Roman" w:cs="Times New Roman"/>
          <w:b/>
          <w:sz w:val="24"/>
          <w:szCs w:val="24"/>
        </w:rPr>
        <w:t xml:space="preserve">Observações Complementares: </w:t>
      </w:r>
    </w:p>
    <w:p w:rsidR="002863F9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O prazo máximo de análise do presente estudo e demais documentos apensados ao processo de licenciamento ambiental será de 120 (cento e vinte) dias, conforme estabelecido no Anexo II da Resolução COEMA 006/2004, contados a partir de sua formalização no Setor de Protocolo, salvo pela entrega de documentação incompleta ou situações imprevisíveis, onde o prazo de contagem será suspenso após a comunicação oficial ao interessado.</w:t>
      </w:r>
    </w:p>
    <w:p w:rsidR="002863F9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Todos os projetos deverão estar assinados pelos respo</w:t>
      </w:r>
      <w:r w:rsidR="002863F9">
        <w:rPr>
          <w:rFonts w:ascii="Times New Roman" w:hAnsi="Times New Roman" w:cs="Times New Roman"/>
          <w:sz w:val="24"/>
          <w:szCs w:val="24"/>
        </w:rPr>
        <w:t>nsáveis técnicos cadastrados n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="002863F9" w:rsidRPr="002863F9">
        <w:rPr>
          <w:rFonts w:ascii="Times New Roman" w:hAnsi="Times New Roman" w:cs="Times New Roman"/>
          <w:sz w:val="24"/>
          <w:szCs w:val="24"/>
        </w:rPr>
        <w:t xml:space="preserve"> </w:t>
      </w:r>
      <w:r w:rsidRPr="002863F9">
        <w:rPr>
          <w:rFonts w:ascii="Times New Roman" w:hAnsi="Times New Roman" w:cs="Times New Roman"/>
          <w:sz w:val="24"/>
          <w:szCs w:val="24"/>
        </w:rPr>
        <w:t>e interessado, devendo os mesmos estar registrados no CREA-TO com có</w:t>
      </w:r>
      <w:r w:rsidR="002863F9">
        <w:rPr>
          <w:rFonts w:ascii="Times New Roman" w:hAnsi="Times New Roman" w:cs="Times New Roman"/>
          <w:sz w:val="24"/>
          <w:szCs w:val="24"/>
        </w:rPr>
        <w:t xml:space="preserve">pia das </w:t>
      </w:r>
      <w:proofErr w:type="spellStart"/>
      <w:r w:rsidR="002863F9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="002863F9">
        <w:rPr>
          <w:rFonts w:ascii="Times New Roman" w:hAnsi="Times New Roman" w:cs="Times New Roman"/>
          <w:sz w:val="24"/>
          <w:szCs w:val="24"/>
        </w:rPr>
        <w:t>, para protocolo n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Pr="002863F9">
        <w:rPr>
          <w:rFonts w:ascii="Times New Roman" w:hAnsi="Times New Roman" w:cs="Times New Roman"/>
          <w:sz w:val="24"/>
          <w:szCs w:val="24"/>
        </w:rPr>
        <w:t xml:space="preserve">. Todas as plantas deverão estar dobradas no formato A4 para </w:t>
      </w:r>
      <w:r w:rsidR="002863F9" w:rsidRPr="002863F9">
        <w:rPr>
          <w:rFonts w:ascii="Times New Roman" w:hAnsi="Times New Roman" w:cs="Times New Roman"/>
          <w:sz w:val="24"/>
          <w:szCs w:val="24"/>
        </w:rPr>
        <w:t>encadernação</w:t>
      </w:r>
      <w:r w:rsidRPr="00286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3F9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 xml:space="preserve">Não serão aceitos plantas ou croquis feitos a grafite ou caneta. </w:t>
      </w:r>
    </w:p>
    <w:p w:rsidR="002863F9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A qualquer momento da análise técnica do p</w:t>
      </w:r>
      <w:r w:rsidR="002863F9">
        <w:rPr>
          <w:rFonts w:ascii="Times New Roman" w:hAnsi="Times New Roman" w:cs="Times New Roman"/>
          <w:sz w:val="24"/>
          <w:szCs w:val="24"/>
        </w:rPr>
        <w:t xml:space="preserve">rojeto 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="002863F9" w:rsidRPr="002863F9">
        <w:rPr>
          <w:rFonts w:ascii="Times New Roman" w:hAnsi="Times New Roman" w:cs="Times New Roman"/>
          <w:sz w:val="24"/>
          <w:szCs w:val="24"/>
        </w:rPr>
        <w:t xml:space="preserve"> </w:t>
      </w:r>
      <w:r w:rsidRPr="002863F9">
        <w:rPr>
          <w:rFonts w:ascii="Times New Roman" w:hAnsi="Times New Roman" w:cs="Times New Roman"/>
          <w:sz w:val="24"/>
          <w:szCs w:val="24"/>
        </w:rPr>
        <w:t xml:space="preserve">poderá solicitar outras informações, caso sejam necessárias. </w:t>
      </w:r>
    </w:p>
    <w:p w:rsidR="002863F9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O prazo de validade das licenças a</w:t>
      </w:r>
      <w:r w:rsidR="002863F9">
        <w:rPr>
          <w:rFonts w:ascii="Times New Roman" w:hAnsi="Times New Roman" w:cs="Times New Roman"/>
          <w:sz w:val="24"/>
          <w:szCs w:val="24"/>
        </w:rPr>
        <w:t>mbientais a serem emitidas pel</w:t>
      </w:r>
      <w:r w:rsidR="002863F9" w:rsidRPr="002863F9">
        <w:rPr>
          <w:rFonts w:ascii="Times New Roman" w:hAnsi="Times New Roman" w:cs="Times New Roman"/>
          <w:sz w:val="24"/>
          <w:szCs w:val="24"/>
        </w:rPr>
        <w:t>a</w:t>
      </w:r>
      <w:r w:rsidR="002863F9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="002863F9" w:rsidRPr="002863F9">
        <w:rPr>
          <w:rFonts w:ascii="Times New Roman" w:hAnsi="Times New Roman" w:cs="Times New Roman"/>
          <w:sz w:val="24"/>
          <w:szCs w:val="24"/>
        </w:rPr>
        <w:t xml:space="preserve"> </w:t>
      </w:r>
      <w:r w:rsidRPr="002863F9">
        <w:rPr>
          <w:rFonts w:ascii="Times New Roman" w:hAnsi="Times New Roman" w:cs="Times New Roman"/>
          <w:sz w:val="24"/>
          <w:szCs w:val="24"/>
        </w:rPr>
        <w:t xml:space="preserve">estará vinculado ao previsto no Anexo III da Resolução COEMA n.º 006/2004. </w:t>
      </w:r>
    </w:p>
    <w:p w:rsidR="002863F9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A implantação do empreendimento somente poderá ocorrer após a emissão da</w:t>
      </w:r>
      <w:r w:rsidR="000F11F0">
        <w:rPr>
          <w:rFonts w:ascii="Times New Roman" w:hAnsi="Times New Roman" w:cs="Times New Roman"/>
          <w:sz w:val="24"/>
          <w:szCs w:val="24"/>
        </w:rPr>
        <w:t xml:space="preserve"> Licença de Instalação (LI) pel</w:t>
      </w:r>
      <w:r w:rsidR="000F11F0" w:rsidRPr="002863F9">
        <w:rPr>
          <w:rFonts w:ascii="Times New Roman" w:hAnsi="Times New Roman" w:cs="Times New Roman"/>
          <w:sz w:val="24"/>
          <w:szCs w:val="24"/>
        </w:rPr>
        <w:t>a</w:t>
      </w:r>
      <w:r w:rsidR="000F11F0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Pr="00286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86" w:rsidRPr="002863F9" w:rsidRDefault="00AA1B86" w:rsidP="002863F9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3F9"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 006/2004.</w:t>
      </w:r>
    </w:p>
    <w:p w:rsidR="002863F9" w:rsidRPr="002863F9" w:rsidRDefault="00286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63F9" w:rsidRPr="002863F9" w:rsidSect="000F11F0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69" w:rsidRDefault="00536569" w:rsidP="000F11F0">
      <w:pPr>
        <w:spacing w:after="0" w:line="240" w:lineRule="auto"/>
      </w:pPr>
      <w:r>
        <w:separator/>
      </w:r>
    </w:p>
  </w:endnote>
  <w:endnote w:type="continuationSeparator" w:id="0">
    <w:p w:rsidR="00536569" w:rsidRDefault="00536569" w:rsidP="000F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0F11F0" w:rsidRPr="00AB540B" w:rsidTr="0030236B">
          <w:trPr>
            <w:trHeight w:val="1144"/>
          </w:trPr>
          <w:tc>
            <w:tcPr>
              <w:tcW w:w="2500" w:type="pct"/>
            </w:tcPr>
            <w:p w:rsidR="000F11F0" w:rsidRPr="00ED5563" w:rsidRDefault="000F11F0" w:rsidP="000F11F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0F11F0" w:rsidRPr="00ED5563" w:rsidRDefault="000F11F0" w:rsidP="000F11F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0F11F0" w:rsidRPr="00ED5563" w:rsidRDefault="000F11F0" w:rsidP="000F11F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0F11F0" w:rsidRPr="00F6700D" w:rsidRDefault="000F11F0" w:rsidP="000F11F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0F11F0" w:rsidRPr="00AB540B" w:rsidRDefault="000F11F0" w:rsidP="000F11F0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0F11F0" w:rsidRPr="00AB540B" w:rsidRDefault="000F11F0" w:rsidP="000F11F0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00563AB9" wp14:editId="071779BE">
                    <wp:extent cx="2162175" cy="619125"/>
                    <wp:effectExtent l="0" t="0" r="9525" b="952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11F0" w:rsidRDefault="000F11F0" w:rsidP="000F11F0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69" w:rsidRDefault="00536569" w:rsidP="000F11F0">
      <w:pPr>
        <w:spacing w:after="0" w:line="240" w:lineRule="auto"/>
      </w:pPr>
      <w:r>
        <w:separator/>
      </w:r>
    </w:p>
  </w:footnote>
  <w:footnote w:type="continuationSeparator" w:id="0">
    <w:p w:rsidR="00536569" w:rsidRDefault="00536569" w:rsidP="000F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F0" w:rsidRDefault="000F11F0" w:rsidP="000F11F0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2E930533" wp14:editId="593B33DE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1F0" w:rsidRDefault="000F11F0" w:rsidP="000F11F0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0F11F0" w:rsidRDefault="000F11F0" w:rsidP="000F11F0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0F11F0" w:rsidRPr="000F11F0" w:rsidRDefault="000F11F0" w:rsidP="000F11F0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5F9"/>
    <w:multiLevelType w:val="hybridMultilevel"/>
    <w:tmpl w:val="8E409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61A"/>
    <w:multiLevelType w:val="hybridMultilevel"/>
    <w:tmpl w:val="6B3EC8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BC6"/>
    <w:multiLevelType w:val="hybridMultilevel"/>
    <w:tmpl w:val="64D012E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E3D79"/>
    <w:multiLevelType w:val="hybridMultilevel"/>
    <w:tmpl w:val="CAF0E918"/>
    <w:lvl w:ilvl="0" w:tplc="4B7EB2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A50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B575DD"/>
    <w:multiLevelType w:val="hybridMultilevel"/>
    <w:tmpl w:val="E58CAF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73FF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2BBF01C5"/>
    <w:multiLevelType w:val="hybridMultilevel"/>
    <w:tmpl w:val="0826D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B2065"/>
    <w:multiLevelType w:val="hybridMultilevel"/>
    <w:tmpl w:val="A0C04DEA"/>
    <w:lvl w:ilvl="0" w:tplc="2B801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6053B"/>
    <w:multiLevelType w:val="hybridMultilevel"/>
    <w:tmpl w:val="C302CC08"/>
    <w:lvl w:ilvl="0" w:tplc="B7BAF608">
      <w:start w:val="5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2B2A"/>
    <w:multiLevelType w:val="hybridMultilevel"/>
    <w:tmpl w:val="667644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56814"/>
    <w:multiLevelType w:val="hybridMultilevel"/>
    <w:tmpl w:val="3ED600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3148E"/>
    <w:multiLevelType w:val="hybridMultilevel"/>
    <w:tmpl w:val="9F4E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801DE"/>
    <w:multiLevelType w:val="hybridMultilevel"/>
    <w:tmpl w:val="907695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E3A2D"/>
    <w:multiLevelType w:val="hybridMultilevel"/>
    <w:tmpl w:val="0C4616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738C6"/>
    <w:multiLevelType w:val="hybridMultilevel"/>
    <w:tmpl w:val="68C241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1F7C"/>
    <w:multiLevelType w:val="hybridMultilevel"/>
    <w:tmpl w:val="3092C39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EA4243"/>
    <w:multiLevelType w:val="hybridMultilevel"/>
    <w:tmpl w:val="97947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36C8"/>
    <w:multiLevelType w:val="hybridMultilevel"/>
    <w:tmpl w:val="BFCCA5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C0371"/>
    <w:multiLevelType w:val="hybridMultilevel"/>
    <w:tmpl w:val="21A890E0"/>
    <w:lvl w:ilvl="0" w:tplc="B7BAF608">
      <w:start w:val="5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1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6"/>
    <w:rsid w:val="000614E9"/>
    <w:rsid w:val="000F11F0"/>
    <w:rsid w:val="001217CE"/>
    <w:rsid w:val="002863F9"/>
    <w:rsid w:val="00536569"/>
    <w:rsid w:val="00A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EABC-612F-4825-A6EC-2C29240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63F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3F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3F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3F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3F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3F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3F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3F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3F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B86"/>
    <w:pPr>
      <w:ind w:left="720"/>
      <w:contextualSpacing/>
    </w:pPr>
  </w:style>
  <w:style w:type="table" w:styleId="Tabelacomgrade">
    <w:name w:val="Table Grid"/>
    <w:basedOn w:val="Tabelanormal"/>
    <w:uiPriority w:val="39"/>
    <w:rsid w:val="00AA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86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3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3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3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3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3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F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1F0"/>
  </w:style>
  <w:style w:type="paragraph" w:styleId="Rodap">
    <w:name w:val="footer"/>
    <w:basedOn w:val="Normal"/>
    <w:link w:val="RodapChar"/>
    <w:uiPriority w:val="99"/>
    <w:unhideWhenUsed/>
    <w:rsid w:val="000F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1</cp:revision>
  <dcterms:created xsi:type="dcterms:W3CDTF">2019-05-29T11:57:00Z</dcterms:created>
  <dcterms:modified xsi:type="dcterms:W3CDTF">2019-05-29T12:20:00Z</dcterms:modified>
</cp:coreProperties>
</file>