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BD" w:rsidRDefault="003B3DBD" w:rsidP="0040024C">
      <w:pPr>
        <w:pStyle w:val="Default"/>
        <w:ind w:right="-1"/>
        <w:jc w:val="center"/>
        <w:rPr>
          <w:rFonts w:ascii="Times New Roman" w:hAnsi="Times New Roman" w:cs="Times New Roman"/>
          <w:b/>
          <w:bCs/>
        </w:rPr>
      </w:pPr>
      <w:r w:rsidRPr="003B3DBD">
        <w:rPr>
          <w:rFonts w:ascii="Times New Roman" w:hAnsi="Times New Roman" w:cs="Times New Roman"/>
          <w:b/>
          <w:bCs/>
        </w:rPr>
        <w:t>TERMO DE REFERÊNCIA PARA ELABORAÇÃO DO PLANO DE EMERGÊNCIA PARA TRANSPORTE RODOVIÁRIO DE CARGAS PERIGOSAS</w:t>
      </w:r>
    </w:p>
    <w:p w:rsidR="003B3DBD" w:rsidRPr="003B3DBD" w:rsidRDefault="003B3DBD" w:rsidP="002A7F62">
      <w:pPr>
        <w:pStyle w:val="Default"/>
        <w:ind w:right="-1"/>
        <w:jc w:val="both"/>
        <w:rPr>
          <w:rFonts w:ascii="Times New Roman" w:hAnsi="Times New Roman" w:cs="Times New Roman"/>
        </w:rPr>
      </w:pPr>
    </w:p>
    <w:p w:rsidR="003B3DBD" w:rsidRPr="0040024C" w:rsidRDefault="0040024C" w:rsidP="0040024C">
      <w:pPr>
        <w:pStyle w:val="Ttulo1"/>
        <w:rPr>
          <w:rFonts w:ascii="Times New Roman" w:hAnsi="Times New Roman"/>
          <w:sz w:val="24"/>
          <w:szCs w:val="24"/>
        </w:rPr>
      </w:pPr>
      <w:r w:rsidRPr="0040024C">
        <w:rPr>
          <w:rFonts w:ascii="Times New Roman" w:hAnsi="Times New Roman"/>
          <w:sz w:val="24"/>
          <w:szCs w:val="24"/>
        </w:rPr>
        <w:t>INTRODUÇÃO</w:t>
      </w:r>
    </w:p>
    <w:p w:rsidR="003B3DBD" w:rsidRPr="0040024C" w:rsidRDefault="003B3DBD" w:rsidP="002A7F62">
      <w:pPr>
        <w:pStyle w:val="Default"/>
        <w:ind w:right="-1"/>
        <w:jc w:val="both"/>
        <w:rPr>
          <w:rFonts w:ascii="Times New Roman" w:hAnsi="Times New Roman" w:cs="Times New Roman"/>
        </w:rPr>
      </w:pPr>
    </w:p>
    <w:p w:rsidR="00725400" w:rsidRPr="0040024C" w:rsidRDefault="003B3DBD" w:rsidP="00725400">
      <w:pPr>
        <w:pStyle w:val="Cabealho"/>
        <w:tabs>
          <w:tab w:val="clear" w:pos="8504"/>
        </w:tabs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40024C">
        <w:rPr>
          <w:rFonts w:ascii="Times New Roman" w:hAnsi="Times New Roman"/>
          <w:sz w:val="24"/>
          <w:szCs w:val="24"/>
          <w:lang w:val="pt-BR"/>
        </w:rPr>
        <w:t xml:space="preserve">Este Termo de Referência visa orientar a elaboração de Plano de Emergência para Transporte de Cargas Perigosas a ser apresentado pelos empreendedores a Secretaria de Meio Ambiente, com vistas à complementação das informações técnicas e ambientais nos processos de licenciamento de </w:t>
      </w:r>
      <w:r w:rsidRPr="0040024C">
        <w:rPr>
          <w:rFonts w:ascii="Times New Roman" w:hAnsi="Times New Roman"/>
          <w:i/>
          <w:iCs/>
          <w:sz w:val="24"/>
          <w:szCs w:val="24"/>
          <w:lang w:val="pt-BR"/>
        </w:rPr>
        <w:t>Transporte de Cargas Perigosas no âmbito do Estado do Tocantins</w:t>
      </w:r>
      <w:r w:rsidRPr="0040024C">
        <w:rPr>
          <w:rFonts w:ascii="Times New Roman" w:hAnsi="Times New Roman"/>
          <w:sz w:val="24"/>
          <w:szCs w:val="24"/>
          <w:lang w:val="pt-BR"/>
        </w:rPr>
        <w:t xml:space="preserve">, que se enquadram na Resolução COEMA-TO n.º 007/2005. </w:t>
      </w:r>
    </w:p>
    <w:p w:rsidR="003B3DBD" w:rsidRPr="0040024C" w:rsidRDefault="003B3DBD" w:rsidP="00725400">
      <w:pPr>
        <w:pStyle w:val="Cabealho"/>
        <w:tabs>
          <w:tab w:val="clear" w:pos="8504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40024C">
        <w:rPr>
          <w:rFonts w:ascii="Times New Roman" w:hAnsi="Times New Roman"/>
          <w:sz w:val="24"/>
          <w:szCs w:val="24"/>
        </w:rPr>
        <w:t xml:space="preserve">O Plano de Emergência – PE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objeto do licenciamento. </w:t>
      </w:r>
    </w:p>
    <w:p w:rsidR="00725400" w:rsidRPr="0040024C" w:rsidRDefault="00725400" w:rsidP="00725400">
      <w:pPr>
        <w:pStyle w:val="Default"/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Dependendo das características técnicas e ambientais da atividade, a Secretaria de Meio Ambiente poderá solicitar as informações complementares que julgar necessárias para avaliação da proposta, bem como dispensar do atendimento às exigências constantes deste documento que, a seu critério, não sejam aplicáveis. </w:t>
      </w:r>
    </w:p>
    <w:p w:rsidR="00725400" w:rsidRPr="0040024C" w:rsidRDefault="00725400" w:rsidP="00725400">
      <w:pPr>
        <w:pStyle w:val="Default"/>
        <w:ind w:right="-1"/>
        <w:jc w:val="both"/>
        <w:rPr>
          <w:rFonts w:ascii="Times New Roman" w:hAnsi="Times New Roman" w:cs="Times New Roman"/>
        </w:rPr>
      </w:pPr>
    </w:p>
    <w:p w:rsidR="00725400" w:rsidRPr="0040024C" w:rsidRDefault="00725400" w:rsidP="00725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b/>
          <w:sz w:val="24"/>
          <w:szCs w:val="24"/>
        </w:rPr>
        <w:t xml:space="preserve">OBSERVAÇÃO: </w:t>
      </w:r>
      <w:r w:rsidRPr="0040024C">
        <w:rPr>
          <w:rFonts w:ascii="Times New Roman" w:hAnsi="Times New Roman" w:cs="Times New Roman"/>
          <w:sz w:val="24"/>
          <w:szCs w:val="24"/>
        </w:rPr>
        <w:t>Essa Autorização Ambiental para Transporte de Cargas Perigosas é válida somente para limites municipais</w:t>
      </w:r>
      <w:r w:rsidRPr="0040024C">
        <w:rPr>
          <w:rFonts w:ascii="Times New Roman" w:hAnsi="Times New Roman" w:cs="Times New Roman"/>
          <w:b/>
          <w:sz w:val="24"/>
          <w:szCs w:val="24"/>
        </w:rPr>
        <w:t>,</w:t>
      </w:r>
      <w:r w:rsidRPr="0040024C">
        <w:rPr>
          <w:rFonts w:ascii="Times New Roman" w:hAnsi="Times New Roman" w:cs="Times New Roman"/>
          <w:sz w:val="24"/>
          <w:szCs w:val="24"/>
        </w:rPr>
        <w:t xml:space="preserve"> caso o produto seja transportado por mais de um Município a licença para o transporte deve ser obtida junto ao NATURATINS.</w:t>
      </w:r>
    </w:p>
    <w:p w:rsidR="00725400" w:rsidRPr="0040024C" w:rsidRDefault="00725400" w:rsidP="00725400">
      <w:pPr>
        <w:pStyle w:val="Cabealho"/>
        <w:tabs>
          <w:tab w:val="clear" w:pos="8504"/>
        </w:tabs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725400" w:rsidRPr="0040024C" w:rsidRDefault="00725400" w:rsidP="00725400">
      <w:pPr>
        <w:pStyle w:val="Ttulo1"/>
        <w:rPr>
          <w:rFonts w:ascii="Times New Roman" w:hAnsi="Times New Roman"/>
          <w:sz w:val="24"/>
          <w:szCs w:val="24"/>
        </w:rPr>
      </w:pPr>
      <w:r w:rsidRPr="0040024C">
        <w:rPr>
          <w:rFonts w:ascii="Times New Roman" w:hAnsi="Times New Roman"/>
          <w:sz w:val="24"/>
          <w:szCs w:val="24"/>
        </w:rPr>
        <w:t>DADOS DO EMPREENDEDOR</w:t>
      </w:r>
    </w:p>
    <w:p w:rsidR="00725400" w:rsidRPr="0040024C" w:rsidRDefault="00725400" w:rsidP="007254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Nome do proprietário ou arrendatário/</w:t>
      </w:r>
      <w:r w:rsidRPr="0040024C">
        <w:rPr>
          <w:rFonts w:ascii="Times New Roman" w:eastAsia="Arial Narrow" w:hAnsi="Times New Roman" w:cs="Times New Roman"/>
          <w:sz w:val="24"/>
          <w:szCs w:val="24"/>
        </w:rPr>
        <w:t xml:space="preserve"> Razão Social</w:t>
      </w:r>
      <w:r w:rsidRPr="0040024C">
        <w:rPr>
          <w:rFonts w:ascii="Times New Roman" w:hAnsi="Times New Roman" w:cs="Times New Roman"/>
          <w:sz w:val="24"/>
          <w:szCs w:val="24"/>
        </w:rPr>
        <w:t>;</w:t>
      </w:r>
    </w:p>
    <w:p w:rsidR="00725400" w:rsidRPr="0040024C" w:rsidRDefault="00725400" w:rsidP="007254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RG e CPF;</w:t>
      </w:r>
    </w:p>
    <w:p w:rsidR="00725400" w:rsidRPr="0040024C" w:rsidRDefault="00725400" w:rsidP="007254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 xml:space="preserve">CNPJ, </w:t>
      </w:r>
      <w:r w:rsidRPr="0040024C">
        <w:rPr>
          <w:rFonts w:ascii="Times New Roman" w:hAnsi="Times New Roman" w:cs="Times New Roman"/>
          <w:i/>
          <w:sz w:val="24"/>
          <w:szCs w:val="24"/>
        </w:rPr>
        <w:t>se for o caso;</w:t>
      </w:r>
    </w:p>
    <w:p w:rsidR="00725400" w:rsidRPr="0040024C" w:rsidRDefault="00725400" w:rsidP="00725400">
      <w:pPr>
        <w:numPr>
          <w:ilvl w:val="0"/>
          <w:numId w:val="14"/>
        </w:numPr>
        <w:tabs>
          <w:tab w:val="left" w:pos="367"/>
        </w:tabs>
        <w:spacing w:after="0"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bookmarkStart w:id="0" w:name="_GoBack"/>
      <w:bookmarkEnd w:id="0"/>
      <w:r w:rsidRPr="0040024C">
        <w:rPr>
          <w:rFonts w:ascii="Times New Roman" w:eastAsia="Arial Narrow" w:hAnsi="Times New Roman" w:cs="Times New Roman"/>
          <w:sz w:val="24"/>
          <w:szCs w:val="24"/>
        </w:rPr>
        <w:t>Inscrição Estadual;</w:t>
      </w:r>
    </w:p>
    <w:p w:rsidR="00725400" w:rsidRPr="0040024C" w:rsidRDefault="00725400" w:rsidP="007254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Telefone/Fax;</w:t>
      </w:r>
    </w:p>
    <w:p w:rsidR="00725400" w:rsidRPr="0040024C" w:rsidRDefault="00725400" w:rsidP="007254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725400" w:rsidRPr="0040024C" w:rsidRDefault="00725400" w:rsidP="007254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E-mail.</w:t>
      </w:r>
    </w:p>
    <w:p w:rsidR="00725400" w:rsidRPr="0040024C" w:rsidRDefault="00725400" w:rsidP="00725400">
      <w:pPr>
        <w:pStyle w:val="Ttulo1"/>
        <w:rPr>
          <w:rFonts w:ascii="Times New Roman" w:hAnsi="Times New Roman"/>
          <w:sz w:val="24"/>
          <w:szCs w:val="24"/>
        </w:rPr>
      </w:pPr>
      <w:r w:rsidRPr="0040024C">
        <w:rPr>
          <w:rFonts w:ascii="Times New Roman" w:hAnsi="Times New Roman"/>
          <w:sz w:val="24"/>
          <w:szCs w:val="24"/>
        </w:rPr>
        <w:t>DADOS DO RESPONSÁVEL TÉCNICO/EQUIPE TÉCNICA PELO ESTUDO</w:t>
      </w:r>
    </w:p>
    <w:p w:rsidR="00725400" w:rsidRPr="0040024C" w:rsidRDefault="00725400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Nome / Razão Social;</w:t>
      </w:r>
    </w:p>
    <w:p w:rsidR="00725400" w:rsidRPr="0040024C" w:rsidRDefault="00725400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CPF e RG</w:t>
      </w:r>
    </w:p>
    <w:p w:rsidR="00725400" w:rsidRPr="0040024C" w:rsidRDefault="00725400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 xml:space="preserve">CNPJ, </w:t>
      </w:r>
      <w:r w:rsidRPr="0040024C">
        <w:rPr>
          <w:rFonts w:ascii="Times New Roman" w:hAnsi="Times New Roman" w:cs="Times New Roman"/>
          <w:i/>
          <w:sz w:val="24"/>
          <w:szCs w:val="24"/>
        </w:rPr>
        <w:t>se for o caso;</w:t>
      </w:r>
    </w:p>
    <w:p w:rsidR="008B318D" w:rsidRPr="0040024C" w:rsidRDefault="008B318D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Cargo;</w:t>
      </w:r>
    </w:p>
    <w:p w:rsidR="008B318D" w:rsidRPr="0040024C" w:rsidRDefault="008B318D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 xml:space="preserve">Formação profissional; </w:t>
      </w:r>
    </w:p>
    <w:p w:rsidR="008B318D" w:rsidRPr="0040024C" w:rsidRDefault="008B318D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Carteira profissional n°</w:t>
      </w:r>
    </w:p>
    <w:p w:rsidR="00725400" w:rsidRPr="0040024C" w:rsidRDefault="00725400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Registro Profissional;</w:t>
      </w:r>
    </w:p>
    <w:p w:rsidR="00725400" w:rsidRPr="0040024C" w:rsidRDefault="00725400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lastRenderedPageBreak/>
        <w:t>Endereço completo para correspondências;</w:t>
      </w:r>
    </w:p>
    <w:p w:rsidR="00725400" w:rsidRPr="0040024C" w:rsidRDefault="00725400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Telefone/Fax;</w:t>
      </w:r>
    </w:p>
    <w:p w:rsidR="00725400" w:rsidRPr="0040024C" w:rsidRDefault="00725400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E-mail.</w:t>
      </w:r>
    </w:p>
    <w:p w:rsidR="008B318D" w:rsidRPr="0040024C" w:rsidRDefault="008B318D" w:rsidP="0072540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N.º de Cadastro no NATURATINS</w:t>
      </w:r>
    </w:p>
    <w:p w:rsidR="008B318D" w:rsidRPr="0040024C" w:rsidRDefault="008B318D" w:rsidP="008B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8D" w:rsidRPr="0040024C" w:rsidRDefault="008B318D" w:rsidP="002E67B1">
      <w:pPr>
        <w:pStyle w:val="Ttulo1"/>
        <w:rPr>
          <w:rFonts w:ascii="Times New Roman" w:hAnsi="Times New Roman"/>
          <w:sz w:val="24"/>
          <w:szCs w:val="24"/>
        </w:rPr>
      </w:pPr>
      <w:r w:rsidRPr="0040024C">
        <w:rPr>
          <w:rFonts w:ascii="Times New Roman" w:hAnsi="Times New Roman"/>
          <w:sz w:val="24"/>
          <w:szCs w:val="24"/>
        </w:rPr>
        <w:t xml:space="preserve">INFORMAÇÕES SOBRE O TRANSPORTE </w:t>
      </w:r>
    </w:p>
    <w:p w:rsidR="002E67B1" w:rsidRPr="0040024C" w:rsidRDefault="002E67B1" w:rsidP="002E67B1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40024C">
        <w:rPr>
          <w:rFonts w:ascii="Times New Roman" w:hAnsi="Times New Roman"/>
          <w:i w:val="0"/>
          <w:sz w:val="24"/>
          <w:szCs w:val="24"/>
        </w:rPr>
        <w:t>Caracterização dos Veículos/Equipamentos utilizados no transporte objeto do licenciamento informar</w:t>
      </w:r>
    </w:p>
    <w:p w:rsidR="002E67B1" w:rsidRPr="0040024C" w:rsidRDefault="002E67B1" w:rsidP="002E67B1">
      <w:pPr>
        <w:pStyle w:val="Default"/>
        <w:numPr>
          <w:ilvl w:val="0"/>
          <w:numId w:val="18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Número de veículos = Número de cavalos mecânicos </w:t>
      </w:r>
    </w:p>
    <w:p w:rsidR="002E67B1" w:rsidRPr="0040024C" w:rsidRDefault="002E67B1" w:rsidP="002E67B1">
      <w:pPr>
        <w:pStyle w:val="Default"/>
        <w:numPr>
          <w:ilvl w:val="0"/>
          <w:numId w:val="18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Número de equipamentos = Número de carretas</w:t>
      </w:r>
    </w:p>
    <w:p w:rsidR="002E67B1" w:rsidRPr="0040024C" w:rsidRDefault="002E67B1" w:rsidP="002E67B1">
      <w:pPr>
        <w:pStyle w:val="Default"/>
        <w:ind w:right="-1"/>
        <w:jc w:val="both"/>
        <w:rPr>
          <w:rFonts w:ascii="Times New Roman" w:hAnsi="Times New Roman" w:cs="Times New Roman"/>
        </w:rPr>
      </w:pPr>
    </w:p>
    <w:p w:rsidR="002E67B1" w:rsidRPr="0040024C" w:rsidRDefault="002E67B1" w:rsidP="002E67B1">
      <w:pPr>
        <w:pStyle w:val="Default"/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Apresentar as informações abaixo relacionadas com base em dados dos veículos/equipamentos utilizados no transporte </w:t>
      </w:r>
      <w:r w:rsidRPr="0040024C">
        <w:rPr>
          <w:rFonts w:ascii="Times New Roman" w:hAnsi="Times New Roman" w:cs="Times New Roman"/>
          <w:b/>
          <w:bCs/>
        </w:rPr>
        <w:t>objeto do licenciamento</w:t>
      </w:r>
      <w:r w:rsidRPr="0040024C">
        <w:rPr>
          <w:rFonts w:ascii="Times New Roman" w:hAnsi="Times New Roman" w:cs="Times New Roman"/>
        </w:rPr>
        <w:t xml:space="preserve">, sejam esses de propriedade da empresa ou de autônomo prestando serviço: </w:t>
      </w:r>
    </w:p>
    <w:p w:rsidR="002E67B1" w:rsidRPr="0040024C" w:rsidRDefault="002E67B1" w:rsidP="002E67B1">
      <w:pPr>
        <w:pStyle w:val="Default"/>
        <w:numPr>
          <w:ilvl w:val="0"/>
          <w:numId w:val="18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Tipo </w:t>
      </w:r>
    </w:p>
    <w:p w:rsidR="002E67B1" w:rsidRPr="0040024C" w:rsidRDefault="002E67B1" w:rsidP="002E67B1">
      <w:pPr>
        <w:pStyle w:val="Default"/>
        <w:numPr>
          <w:ilvl w:val="0"/>
          <w:numId w:val="18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Marca </w:t>
      </w:r>
    </w:p>
    <w:p w:rsidR="002E67B1" w:rsidRPr="0040024C" w:rsidRDefault="002E67B1" w:rsidP="002E67B1">
      <w:pPr>
        <w:pStyle w:val="Default"/>
        <w:numPr>
          <w:ilvl w:val="0"/>
          <w:numId w:val="18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Placa </w:t>
      </w:r>
    </w:p>
    <w:p w:rsidR="002E67B1" w:rsidRPr="0040024C" w:rsidRDefault="002E67B1" w:rsidP="002E67B1">
      <w:pPr>
        <w:pStyle w:val="Default"/>
        <w:numPr>
          <w:ilvl w:val="0"/>
          <w:numId w:val="18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Ano </w:t>
      </w:r>
    </w:p>
    <w:p w:rsidR="002E67B1" w:rsidRPr="0040024C" w:rsidRDefault="002E67B1" w:rsidP="002E67B1">
      <w:pPr>
        <w:pStyle w:val="Default"/>
        <w:numPr>
          <w:ilvl w:val="0"/>
          <w:numId w:val="18"/>
        </w:numPr>
        <w:ind w:right="-1"/>
        <w:jc w:val="both"/>
        <w:rPr>
          <w:rFonts w:ascii="Times New Roman" w:hAnsi="Times New Roman" w:cs="Times New Roman"/>
          <w:bCs/>
        </w:rPr>
      </w:pPr>
      <w:r w:rsidRPr="0040024C">
        <w:rPr>
          <w:rFonts w:ascii="Times New Roman" w:hAnsi="Times New Roman" w:cs="Times New Roman"/>
          <w:bCs/>
        </w:rPr>
        <w:t>Certificado inmetro: número e validade/data</w:t>
      </w:r>
    </w:p>
    <w:p w:rsidR="002E67B1" w:rsidRPr="0040024C" w:rsidRDefault="002E67B1" w:rsidP="002E67B1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40024C">
        <w:rPr>
          <w:rFonts w:ascii="Times New Roman" w:hAnsi="Times New Roman"/>
          <w:i w:val="0"/>
          <w:sz w:val="24"/>
          <w:szCs w:val="24"/>
        </w:rPr>
        <w:t>Caracterização do Produto</w:t>
      </w:r>
    </w:p>
    <w:p w:rsidR="002E67B1" w:rsidRPr="0040024C" w:rsidRDefault="002E67B1" w:rsidP="002E67B1">
      <w:pPr>
        <w:pStyle w:val="Default"/>
        <w:numPr>
          <w:ilvl w:val="0"/>
          <w:numId w:val="19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Preencher os dados, abaixo referenciados, por produto transportado</w:t>
      </w:r>
    </w:p>
    <w:p w:rsidR="002E67B1" w:rsidRPr="0040024C" w:rsidRDefault="002E67B1" w:rsidP="002E67B1">
      <w:pPr>
        <w:pStyle w:val="Default"/>
        <w:numPr>
          <w:ilvl w:val="0"/>
          <w:numId w:val="19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Nome técnico</w:t>
      </w:r>
    </w:p>
    <w:p w:rsidR="002E67B1" w:rsidRPr="0040024C" w:rsidRDefault="002E67B1" w:rsidP="002E67B1">
      <w:pPr>
        <w:pStyle w:val="Default"/>
        <w:numPr>
          <w:ilvl w:val="0"/>
          <w:numId w:val="19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Nome comercial</w:t>
      </w:r>
    </w:p>
    <w:p w:rsidR="002E67B1" w:rsidRPr="0040024C" w:rsidRDefault="002E67B1" w:rsidP="002E67B1">
      <w:pPr>
        <w:pStyle w:val="Default"/>
        <w:numPr>
          <w:ilvl w:val="0"/>
          <w:numId w:val="19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Nº ONU</w:t>
      </w:r>
    </w:p>
    <w:p w:rsidR="002E67B1" w:rsidRPr="0040024C" w:rsidRDefault="002E67B1" w:rsidP="002E67B1">
      <w:pPr>
        <w:pStyle w:val="Default"/>
        <w:numPr>
          <w:ilvl w:val="0"/>
          <w:numId w:val="19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Acondicionamento para o transporte: [ ] a granel [ ] fracionado. </w:t>
      </w:r>
    </w:p>
    <w:p w:rsidR="002E67B1" w:rsidRPr="0040024C" w:rsidRDefault="002E67B1" w:rsidP="002E67B1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40024C">
        <w:rPr>
          <w:rFonts w:ascii="Times New Roman" w:hAnsi="Times New Roman"/>
          <w:i w:val="0"/>
          <w:sz w:val="24"/>
          <w:szCs w:val="24"/>
        </w:rPr>
        <w:t>Relacionar Produtor(es) e Consumidor(es) do produto objeto do licenciamento, informando</w:t>
      </w:r>
    </w:p>
    <w:p w:rsidR="002E67B1" w:rsidRPr="0040024C" w:rsidRDefault="002E67B1" w:rsidP="002E67B1">
      <w:pPr>
        <w:pStyle w:val="Default"/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Obs.: Endereço, município, CEP, E-mail, telefone, telefax. </w:t>
      </w:r>
    </w:p>
    <w:p w:rsidR="002E67B1" w:rsidRPr="0040024C" w:rsidRDefault="0044616F" w:rsidP="0044616F">
      <w:pPr>
        <w:pStyle w:val="Default"/>
        <w:numPr>
          <w:ilvl w:val="0"/>
          <w:numId w:val="20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Produto</w:t>
      </w:r>
    </w:p>
    <w:p w:rsidR="0044616F" w:rsidRPr="0040024C" w:rsidRDefault="0044616F" w:rsidP="0044616F">
      <w:pPr>
        <w:pStyle w:val="Default"/>
        <w:numPr>
          <w:ilvl w:val="0"/>
          <w:numId w:val="20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Fornecedor: nome e endereço </w:t>
      </w:r>
    </w:p>
    <w:p w:rsidR="0044616F" w:rsidRPr="0040024C" w:rsidRDefault="0044616F" w:rsidP="0044616F">
      <w:pPr>
        <w:pStyle w:val="Default"/>
        <w:numPr>
          <w:ilvl w:val="0"/>
          <w:numId w:val="20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Consumidor: nome e endereço </w:t>
      </w:r>
    </w:p>
    <w:p w:rsidR="0044616F" w:rsidRPr="0040024C" w:rsidRDefault="0044616F" w:rsidP="0044616F">
      <w:pPr>
        <w:pStyle w:val="Default"/>
        <w:numPr>
          <w:ilvl w:val="0"/>
          <w:numId w:val="20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Rota/Frequência </w:t>
      </w:r>
    </w:p>
    <w:p w:rsidR="0044616F" w:rsidRPr="0040024C" w:rsidRDefault="0044616F" w:rsidP="0044616F">
      <w:pPr>
        <w:pStyle w:val="Default"/>
        <w:ind w:right="-1"/>
        <w:jc w:val="both"/>
        <w:rPr>
          <w:rFonts w:ascii="Times New Roman" w:hAnsi="Times New Roman" w:cs="Times New Roman"/>
        </w:rPr>
      </w:pPr>
    </w:p>
    <w:p w:rsidR="002E67B1" w:rsidRPr="0040024C" w:rsidRDefault="0044616F" w:rsidP="0044616F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40024C">
        <w:rPr>
          <w:rFonts w:ascii="Times New Roman" w:hAnsi="Times New Roman"/>
          <w:i w:val="0"/>
          <w:sz w:val="24"/>
          <w:szCs w:val="24"/>
        </w:rPr>
        <w:t>Caracterização do(s) condutor(es)</w:t>
      </w:r>
    </w:p>
    <w:p w:rsidR="0044616F" w:rsidRPr="0040024C" w:rsidRDefault="0044616F" w:rsidP="0044616F">
      <w:pPr>
        <w:pStyle w:val="Default"/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Apresentar </w:t>
      </w:r>
      <w:r w:rsidRPr="0040024C">
        <w:rPr>
          <w:rFonts w:ascii="Times New Roman" w:hAnsi="Times New Roman" w:cs="Times New Roman"/>
          <w:b/>
          <w:bCs/>
        </w:rPr>
        <w:t xml:space="preserve">listagem </w:t>
      </w:r>
      <w:r w:rsidRPr="0040024C">
        <w:rPr>
          <w:rFonts w:ascii="Times New Roman" w:hAnsi="Times New Roman" w:cs="Times New Roman"/>
        </w:rPr>
        <w:t xml:space="preserve">dos condutores com </w:t>
      </w:r>
      <w:r w:rsidRPr="0040024C">
        <w:rPr>
          <w:rFonts w:ascii="Times New Roman" w:hAnsi="Times New Roman" w:cs="Times New Roman"/>
          <w:b/>
          <w:bCs/>
        </w:rPr>
        <w:t>Treinamento Específico</w:t>
      </w:r>
      <w:r w:rsidRPr="0040024C">
        <w:rPr>
          <w:rFonts w:ascii="Times New Roman" w:hAnsi="Times New Roman" w:cs="Times New Roman"/>
        </w:rPr>
        <w:t>, para o transporte de produtos perigosos, dos motoristas contratados e autônomos, que conduzirão o produto objeto do licenciamento.</w:t>
      </w:r>
    </w:p>
    <w:p w:rsidR="0044616F" w:rsidRPr="0040024C" w:rsidRDefault="0044616F" w:rsidP="0044616F">
      <w:pPr>
        <w:pStyle w:val="Default"/>
        <w:ind w:right="-1"/>
        <w:jc w:val="both"/>
        <w:rPr>
          <w:rFonts w:ascii="Times New Roman" w:hAnsi="Times New Roman" w:cs="Times New Roman"/>
        </w:rPr>
      </w:pPr>
    </w:p>
    <w:p w:rsidR="0044616F" w:rsidRPr="0040024C" w:rsidRDefault="0044616F" w:rsidP="0044616F">
      <w:pPr>
        <w:pStyle w:val="Pargrafoda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pt-BR"/>
        </w:rPr>
      </w:pPr>
      <w:r w:rsidRPr="0040024C">
        <w:rPr>
          <w:rFonts w:ascii="Times New Roman" w:hAnsi="Times New Roman" w:cs="Times New Roman"/>
          <w:sz w:val="24"/>
          <w:szCs w:val="24"/>
          <w:lang w:eastAsia="pt-BR"/>
        </w:rPr>
        <w:t>Nome</w:t>
      </w:r>
    </w:p>
    <w:p w:rsidR="0044616F" w:rsidRPr="0040024C" w:rsidRDefault="0044616F" w:rsidP="0044616F">
      <w:pPr>
        <w:pStyle w:val="Pargrafoda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pt-BR"/>
        </w:rPr>
      </w:pPr>
      <w:r w:rsidRPr="0040024C">
        <w:rPr>
          <w:rFonts w:ascii="Times New Roman" w:hAnsi="Times New Roman" w:cs="Times New Roman"/>
          <w:sz w:val="24"/>
          <w:szCs w:val="24"/>
          <w:lang w:eastAsia="pt-BR"/>
        </w:rPr>
        <w:t xml:space="preserve">Curso MOPE: data de realização e instituição </w:t>
      </w:r>
    </w:p>
    <w:p w:rsidR="0040024C" w:rsidRPr="0040024C" w:rsidRDefault="0040024C" w:rsidP="002E67B1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40024C">
        <w:rPr>
          <w:rFonts w:ascii="Times New Roman" w:hAnsi="Times New Roman"/>
          <w:i w:val="0"/>
          <w:sz w:val="24"/>
          <w:szCs w:val="24"/>
        </w:rPr>
        <w:t>Medidas de controle e prevenção de acidentes</w:t>
      </w:r>
      <w:r w:rsidR="0044616F" w:rsidRPr="0040024C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2E67B1" w:rsidRPr="0040024C" w:rsidRDefault="0044616F" w:rsidP="002E67B1">
      <w:pPr>
        <w:rPr>
          <w:rFonts w:ascii="Times New Roman" w:hAnsi="Times New Roman" w:cs="Times New Roman"/>
          <w:bCs/>
          <w:sz w:val="24"/>
          <w:szCs w:val="24"/>
        </w:rPr>
      </w:pPr>
      <w:r w:rsidRPr="0040024C">
        <w:rPr>
          <w:rFonts w:ascii="Times New Roman" w:hAnsi="Times New Roman" w:cs="Times New Roman"/>
          <w:bCs/>
          <w:sz w:val="24"/>
          <w:szCs w:val="24"/>
        </w:rPr>
        <w:t>Apresentar:</w:t>
      </w:r>
    </w:p>
    <w:p w:rsidR="0044616F" w:rsidRPr="0040024C" w:rsidRDefault="0044616F" w:rsidP="0044616F">
      <w:pPr>
        <w:pStyle w:val="Default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Normas de trabalho da Empresa, incluindo instruções de segurança;</w:t>
      </w:r>
    </w:p>
    <w:p w:rsidR="0044616F" w:rsidRPr="0040024C" w:rsidRDefault="0044616F" w:rsidP="0044616F">
      <w:pPr>
        <w:pStyle w:val="Default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Procedimentos de seleção e treinamento dos condutores; </w:t>
      </w:r>
    </w:p>
    <w:p w:rsidR="0044616F" w:rsidRPr="0040024C" w:rsidRDefault="0044616F" w:rsidP="0044616F">
      <w:pPr>
        <w:pStyle w:val="Default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Procedimentos e relatórios de inspeção e manutenção dos veículos/equipamentos;</w:t>
      </w:r>
    </w:p>
    <w:p w:rsidR="0044616F" w:rsidRPr="0040024C" w:rsidRDefault="0044616F" w:rsidP="0044616F">
      <w:pPr>
        <w:pStyle w:val="Default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Listagem de equipamentos e acessórios de segurança/emergência, instalados nos veículos/equipamentos, conforme determina Norma NBR 9734 da ABNT; </w:t>
      </w:r>
    </w:p>
    <w:p w:rsidR="0044616F" w:rsidRPr="0040024C" w:rsidRDefault="0044616F" w:rsidP="0044616F">
      <w:pPr>
        <w:pStyle w:val="Default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Listagem da documentação constante do Envelope de Emergência;</w:t>
      </w:r>
    </w:p>
    <w:p w:rsidR="0044616F" w:rsidRPr="0040024C" w:rsidRDefault="0044616F" w:rsidP="0044616F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0024C">
        <w:rPr>
          <w:rFonts w:ascii="Times New Roman" w:hAnsi="Times New Roman" w:cs="Times New Roman"/>
          <w:sz w:val="24"/>
          <w:szCs w:val="24"/>
        </w:rPr>
        <w:t>Procedimentos operacionais previstos para o caso de ocorrência das situações de emergência</w:t>
      </w:r>
      <w:r w:rsidRPr="00400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0024C">
        <w:rPr>
          <w:rFonts w:ascii="Times New Roman" w:hAnsi="Times New Roman" w:cs="Times New Roman"/>
          <w:sz w:val="24"/>
          <w:szCs w:val="24"/>
        </w:rPr>
        <w:t>troca de pneus; quebra do veículo, roubo, acidente com outros veículos, vazamento, tombamento e incêndio.</w:t>
      </w:r>
    </w:p>
    <w:p w:rsidR="0044616F" w:rsidRPr="0040024C" w:rsidRDefault="0044616F" w:rsidP="0044616F">
      <w:pPr>
        <w:pStyle w:val="Default"/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  <w:b/>
        </w:rPr>
        <w:t>Observação:</w:t>
      </w:r>
      <w:r w:rsidRPr="0040024C">
        <w:rPr>
          <w:rFonts w:ascii="Times New Roman" w:hAnsi="Times New Roman" w:cs="Times New Roman"/>
        </w:rPr>
        <w:t xml:space="preserve"> no envelope de emergência deverá constar listagem com os seguintes telefones: 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Transportadora; 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Produtores;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Consumidores;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Corpo de Bombeiros – 193;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Defesa Civil – 3218.2441/1166;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Pró-Química (011) 800.8270 (24 horas);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NATURATINS 0800.631155/3218.2602;</w:t>
      </w:r>
    </w:p>
    <w:p w:rsidR="0044616F" w:rsidRPr="0040024C" w:rsidRDefault="0044616F" w:rsidP="0044616F">
      <w:pPr>
        <w:pStyle w:val="Default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>Secretaria de Meio Ambiente 3363-6000.</w:t>
      </w:r>
    </w:p>
    <w:p w:rsidR="0044616F" w:rsidRPr="0040024C" w:rsidRDefault="0040024C" w:rsidP="0040024C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40024C">
        <w:rPr>
          <w:rFonts w:ascii="Times New Roman" w:hAnsi="Times New Roman"/>
          <w:i w:val="0"/>
          <w:sz w:val="24"/>
          <w:szCs w:val="24"/>
        </w:rPr>
        <w:t xml:space="preserve">Caracterização da(s) rota(s) </w:t>
      </w:r>
    </w:p>
    <w:p w:rsidR="0044616F" w:rsidRPr="0044616F" w:rsidRDefault="0044616F" w:rsidP="0040024C">
      <w:pPr>
        <w:pStyle w:val="Default"/>
        <w:ind w:right="-1"/>
        <w:jc w:val="both"/>
        <w:rPr>
          <w:rFonts w:ascii="Times New Roman" w:hAnsi="Times New Roman" w:cs="Times New Roman"/>
        </w:rPr>
      </w:pPr>
      <w:r w:rsidRPr="0040024C">
        <w:rPr>
          <w:rFonts w:ascii="Times New Roman" w:hAnsi="Times New Roman" w:cs="Times New Roman"/>
        </w:rPr>
        <w:t xml:space="preserve">Apresentar em mapa rodoviário do Estado do Tocantins, as rotas preferenciais utilizadas para o transporte de cada produto, assinalando os pontos de parada previstos durante o percurso. </w:t>
      </w:r>
    </w:p>
    <w:p w:rsidR="008B318D" w:rsidRPr="008B318D" w:rsidRDefault="008B318D" w:rsidP="008B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400" w:rsidRPr="003B3DBD" w:rsidRDefault="00725400" w:rsidP="002A7F62">
      <w:pPr>
        <w:pStyle w:val="Default"/>
        <w:ind w:right="-1"/>
        <w:jc w:val="both"/>
        <w:rPr>
          <w:rFonts w:ascii="Times New Roman" w:hAnsi="Times New Roman" w:cs="Times New Roman"/>
        </w:rPr>
      </w:pPr>
    </w:p>
    <w:p w:rsidR="003B3DBD" w:rsidRPr="003B3DBD" w:rsidRDefault="003B3DBD" w:rsidP="002A7F62">
      <w:pPr>
        <w:pStyle w:val="Cabealho"/>
        <w:tabs>
          <w:tab w:val="clear" w:pos="8504"/>
        </w:tabs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3B3DBD" w:rsidRPr="003B3DBD" w:rsidSect="00BE6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F0" w:rsidRDefault="009937F0" w:rsidP="00DD0396">
      <w:pPr>
        <w:spacing w:after="0" w:line="240" w:lineRule="auto"/>
      </w:pPr>
      <w:r>
        <w:separator/>
      </w:r>
    </w:p>
  </w:endnote>
  <w:endnote w:type="continuationSeparator" w:id="0">
    <w:p w:rsidR="009937F0" w:rsidRDefault="009937F0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81" w:rsidRDefault="00BE6D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BF17AD" w:rsidRPr="00AB540B" w:rsidTr="00F372E3">
          <w:trPr>
            <w:trHeight w:val="1144"/>
          </w:trPr>
          <w:tc>
            <w:tcPr>
              <w:tcW w:w="2500" w:type="pct"/>
            </w:tcPr>
            <w:p w:rsidR="00BF17AD" w:rsidRPr="00ED5563" w:rsidRDefault="00BF17AD" w:rsidP="00BF17A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BF17AD" w:rsidRPr="00ED5563" w:rsidRDefault="00BF17AD" w:rsidP="00BF17A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BF17AD" w:rsidRPr="00ED5563" w:rsidRDefault="00BF17AD" w:rsidP="00BF17A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BF17AD" w:rsidRPr="00F6700D" w:rsidRDefault="00BF17AD" w:rsidP="00BF17A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BF17AD" w:rsidRPr="00AB540B" w:rsidRDefault="00BF17AD" w:rsidP="00BF17AD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BF17AD" w:rsidRPr="00AB540B" w:rsidRDefault="00BF17AD" w:rsidP="00BF17AD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7EE553B1" wp14:editId="3EC8B692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Default="00BF17AD" w:rsidP="00BF17AD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78594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78594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81" w:rsidRDefault="00BE6D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F0" w:rsidRDefault="009937F0" w:rsidP="00DD0396">
      <w:pPr>
        <w:spacing w:after="0" w:line="240" w:lineRule="auto"/>
      </w:pPr>
      <w:r>
        <w:separator/>
      </w:r>
    </w:p>
  </w:footnote>
  <w:footnote w:type="continuationSeparator" w:id="0">
    <w:p w:rsidR="009937F0" w:rsidRDefault="009937F0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81" w:rsidRDefault="00BE6D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4C" w:rsidRDefault="0040024C" w:rsidP="0040024C">
    <w:pPr>
      <w:pStyle w:val="Cabealho"/>
      <w:jc w:val="center"/>
    </w:pPr>
    <w:r w:rsidRPr="00FF31B2">
      <w:rPr>
        <w:noProof/>
        <w:color w:val="333333"/>
        <w:lang w:val="pt-BR" w:eastAsia="pt-BR"/>
      </w:rPr>
      <w:drawing>
        <wp:inline distT="0" distB="0" distL="0" distR="0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CF9" w:rsidRDefault="007D2CF9" w:rsidP="007D2CF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7D2CF9" w:rsidRDefault="007D2CF9" w:rsidP="007D2CF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4D3D56" w:rsidRPr="007D2CF9" w:rsidRDefault="007D2CF9" w:rsidP="007D2CF9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81" w:rsidRDefault="00BE6D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86E"/>
    <w:multiLevelType w:val="hybridMultilevel"/>
    <w:tmpl w:val="CE949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E1A"/>
    <w:multiLevelType w:val="hybridMultilevel"/>
    <w:tmpl w:val="1DC43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BAA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F76"/>
    <w:multiLevelType w:val="multilevel"/>
    <w:tmpl w:val="3454F9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D2070"/>
    <w:multiLevelType w:val="hybridMultilevel"/>
    <w:tmpl w:val="3B8A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F2A18"/>
    <w:multiLevelType w:val="hybridMultilevel"/>
    <w:tmpl w:val="2CB4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946B3"/>
    <w:multiLevelType w:val="multilevel"/>
    <w:tmpl w:val="545E211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83568"/>
    <w:multiLevelType w:val="hybridMultilevel"/>
    <w:tmpl w:val="2AE02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D0402"/>
    <w:multiLevelType w:val="hybridMultilevel"/>
    <w:tmpl w:val="49C45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95F00"/>
    <w:multiLevelType w:val="hybridMultilevel"/>
    <w:tmpl w:val="BDC02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842AA"/>
    <w:multiLevelType w:val="hybridMultilevel"/>
    <w:tmpl w:val="5952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18"/>
  </w:num>
  <w:num w:numId="12">
    <w:abstractNumId w:val="19"/>
  </w:num>
  <w:num w:numId="13">
    <w:abstractNumId w:val="5"/>
  </w:num>
  <w:num w:numId="14">
    <w:abstractNumId w:val="0"/>
  </w:num>
  <w:num w:numId="15">
    <w:abstractNumId w:val="13"/>
  </w:num>
  <w:num w:numId="16">
    <w:abstractNumId w:val="2"/>
  </w:num>
  <w:num w:numId="17">
    <w:abstractNumId w:val="7"/>
  </w:num>
  <w:num w:numId="18">
    <w:abstractNumId w:val="17"/>
  </w:num>
  <w:num w:numId="19">
    <w:abstractNumId w:val="22"/>
  </w:num>
  <w:num w:numId="20">
    <w:abstractNumId w:val="11"/>
  </w:num>
  <w:num w:numId="21">
    <w:abstractNumId w:val="1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36139"/>
    <w:rsid w:val="00094A9E"/>
    <w:rsid w:val="000A35D5"/>
    <w:rsid w:val="000E1B02"/>
    <w:rsid w:val="00187638"/>
    <w:rsid w:val="001F1E1A"/>
    <w:rsid w:val="00231B24"/>
    <w:rsid w:val="002A7F62"/>
    <w:rsid w:val="002E67B1"/>
    <w:rsid w:val="003B3DBD"/>
    <w:rsid w:val="003B6391"/>
    <w:rsid w:val="0040024C"/>
    <w:rsid w:val="0041052D"/>
    <w:rsid w:val="0044616F"/>
    <w:rsid w:val="00474B77"/>
    <w:rsid w:val="0049143B"/>
    <w:rsid w:val="004927D0"/>
    <w:rsid w:val="004A7687"/>
    <w:rsid w:val="004D3D56"/>
    <w:rsid w:val="00507F32"/>
    <w:rsid w:val="005B4BB2"/>
    <w:rsid w:val="006461FD"/>
    <w:rsid w:val="00683897"/>
    <w:rsid w:val="006A331B"/>
    <w:rsid w:val="006B7EA1"/>
    <w:rsid w:val="00725400"/>
    <w:rsid w:val="00750134"/>
    <w:rsid w:val="00780EE1"/>
    <w:rsid w:val="00785948"/>
    <w:rsid w:val="007D2CF9"/>
    <w:rsid w:val="00887256"/>
    <w:rsid w:val="008933F5"/>
    <w:rsid w:val="008A1D1B"/>
    <w:rsid w:val="008B318D"/>
    <w:rsid w:val="008E1195"/>
    <w:rsid w:val="00916445"/>
    <w:rsid w:val="00937AB8"/>
    <w:rsid w:val="009937F0"/>
    <w:rsid w:val="00A56D6C"/>
    <w:rsid w:val="00B001FE"/>
    <w:rsid w:val="00B140C5"/>
    <w:rsid w:val="00B15DB2"/>
    <w:rsid w:val="00BE6D81"/>
    <w:rsid w:val="00BF17AD"/>
    <w:rsid w:val="00D03D90"/>
    <w:rsid w:val="00D0465E"/>
    <w:rsid w:val="00D6050B"/>
    <w:rsid w:val="00DD0396"/>
    <w:rsid w:val="00E31AAF"/>
    <w:rsid w:val="00E54871"/>
    <w:rsid w:val="00E73F4C"/>
    <w:rsid w:val="00EB7E67"/>
    <w:rsid w:val="00ED059D"/>
    <w:rsid w:val="00F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B94AF-A872-416C-B858-892F88F4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5400"/>
    <w:pPr>
      <w:keepNext/>
      <w:numPr>
        <w:numId w:val="15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5400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5400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5400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5400"/>
    <w:pPr>
      <w:numPr>
        <w:ilvl w:val="4"/>
        <w:numId w:val="1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5400"/>
    <w:pPr>
      <w:numPr>
        <w:ilvl w:val="5"/>
        <w:numId w:val="1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5400"/>
    <w:pPr>
      <w:numPr>
        <w:ilvl w:val="6"/>
        <w:numId w:val="1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5400"/>
    <w:pPr>
      <w:numPr>
        <w:ilvl w:val="7"/>
        <w:numId w:val="1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5400"/>
    <w:pPr>
      <w:numPr>
        <w:ilvl w:val="8"/>
        <w:numId w:val="15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25400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2540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25400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540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540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5400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5400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5400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5400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E025-2817-4901-9A8B-9E14BD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27</cp:revision>
  <dcterms:created xsi:type="dcterms:W3CDTF">2017-01-19T13:15:00Z</dcterms:created>
  <dcterms:modified xsi:type="dcterms:W3CDTF">2019-06-05T12:22:00Z</dcterms:modified>
</cp:coreProperties>
</file>