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3D" w:rsidRPr="00BD5870" w:rsidRDefault="00BA403D" w:rsidP="00BD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8F">
        <w:rPr>
          <w:rFonts w:ascii="Times New Roman" w:hAnsi="Times New Roman" w:cs="Times New Roman"/>
          <w:b/>
          <w:bCs/>
          <w:sz w:val="24"/>
          <w:szCs w:val="24"/>
        </w:rPr>
        <w:t>TERMO DE REFERÊNCIA PARA APRESENTAÇÃO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AMBIENTAL/PLANO DE CONTROLE AMBIENTAL – RCA/PCA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PARA O LICENCIAMENTO</w:t>
      </w:r>
      <w:r w:rsidRPr="002A0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D17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BD5870">
        <w:rPr>
          <w:rFonts w:ascii="Times New Roman" w:hAnsi="Times New Roman" w:cs="Times New Roman"/>
          <w:b/>
          <w:sz w:val="24"/>
          <w:szCs w:val="24"/>
        </w:rPr>
        <w:t xml:space="preserve"> AVICULTURAS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INTRODUÇÃO </w:t>
      </w:r>
    </w:p>
    <w:p w:rsidR="00BA403D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Relatório de Controle Ambiental </w:t>
      </w:r>
      <w:r w:rsidR="00BA403D">
        <w:rPr>
          <w:rFonts w:ascii="Times New Roman" w:hAnsi="Times New Roman" w:cs="Times New Roman"/>
          <w:sz w:val="24"/>
          <w:szCs w:val="24"/>
        </w:rPr>
        <w:t>–</w:t>
      </w:r>
      <w:r w:rsidRPr="00012E34">
        <w:rPr>
          <w:rFonts w:ascii="Times New Roman" w:hAnsi="Times New Roman" w:cs="Times New Roman"/>
          <w:sz w:val="24"/>
          <w:szCs w:val="24"/>
        </w:rPr>
        <w:t xml:space="preserve"> RCA</w:t>
      </w:r>
      <w:r w:rsidR="00BA403D">
        <w:rPr>
          <w:rFonts w:ascii="Times New Roman" w:hAnsi="Times New Roman" w:cs="Times New Roman"/>
          <w:sz w:val="24"/>
          <w:szCs w:val="24"/>
        </w:rPr>
        <w:t xml:space="preserve"> e do </w:t>
      </w:r>
      <w:r w:rsidR="00BA403D">
        <w:t>Plano de Controle Ambiental - PCA</w:t>
      </w:r>
      <w:r w:rsidRPr="00012E34">
        <w:rPr>
          <w:rFonts w:ascii="Times New Roman" w:hAnsi="Times New Roman" w:cs="Times New Roman"/>
          <w:sz w:val="24"/>
          <w:szCs w:val="24"/>
        </w:rPr>
        <w:t xml:space="preserve"> a ser apresentado, em 03 (três) vias, pelos empreendedores</w:t>
      </w:r>
      <w:r w:rsidR="00012E34">
        <w:rPr>
          <w:rFonts w:ascii="Times New Roman" w:hAnsi="Times New Roman" w:cs="Times New Roman"/>
          <w:sz w:val="24"/>
          <w:szCs w:val="24"/>
        </w:rPr>
        <w:t xml:space="preserve"> a Secretaria de Meio Ambiente</w:t>
      </w:r>
      <w:r w:rsidRPr="00012E34">
        <w:rPr>
          <w:rFonts w:ascii="Times New Roman" w:hAnsi="Times New Roman" w:cs="Times New Roman"/>
          <w:sz w:val="24"/>
          <w:szCs w:val="24"/>
        </w:rPr>
        <w:t xml:space="preserve">, com vistas à complementação das informações técnicas e ambientais nos processos de licenciamento de Aviculturas (Médio Porte), que se enquadram no Anexo I da Resolução COEMA-TO n.º 007/2005. </w:t>
      </w:r>
    </w:p>
    <w:p w:rsidR="00BA403D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O Relatório de Controle Ambiental - RCA deverá ser elaborado por equipe técnica multidisciplinar devidamente habilitada, devendo constar no documento - nome, assinatura, registro no respectivo Conselho Profissional e Anotação de Responsabilidade Técnica (ART) de cada profissional. Este estudo ambiental deverá conter as informações obtidas a partir de levantamentos e/ou estudos realizados para elaboração do projeto objeto do licenciamento. </w:t>
      </w:r>
    </w:p>
    <w:p w:rsidR="00BA403D" w:rsidRPr="00BA403D" w:rsidRDefault="00BA403D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>O Plano de Controle Ambiental - PCA deverá ser elaborado por equipe técnica multidisciplinar devidamente habilitada, devendo constar no documento - nome, assinatura, registro no respectivo Conselho Profissional e Anotação de Responsabilidade Técnica (ART) de cada profissional.</w:t>
      </w:r>
    </w:p>
    <w:p w:rsidR="00BA403D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012E34">
        <w:rPr>
          <w:rFonts w:ascii="Times New Roman" w:hAnsi="Times New Roman" w:cs="Times New Roman"/>
          <w:sz w:val="24"/>
          <w:szCs w:val="24"/>
        </w:rPr>
        <w:t>a Secretaria de Meio Ambiente</w:t>
      </w:r>
      <w:r w:rsidR="00012E34" w:rsidRPr="00012E34">
        <w:rPr>
          <w:rFonts w:ascii="Times New Roman" w:hAnsi="Times New Roman" w:cs="Times New Roman"/>
          <w:sz w:val="24"/>
          <w:szCs w:val="24"/>
        </w:rPr>
        <w:t xml:space="preserve"> </w:t>
      </w:r>
      <w:r w:rsidRPr="00012E34">
        <w:rPr>
          <w:rFonts w:ascii="Times New Roman" w:hAnsi="Times New Roman" w:cs="Times New Roman"/>
          <w:sz w:val="24"/>
          <w:szCs w:val="24"/>
        </w:rPr>
        <w:t xml:space="preserve">poderá solicitar as informações complementares que julgar necessárias para avaliação da proposta, bem como dispensar do atendimento às exigências constantes deste documento que, a seu critério, não sejam aplicáveis. </w:t>
      </w:r>
    </w:p>
    <w:p w:rsidR="00BA403D" w:rsidRDefault="00BA403D" w:rsidP="00BD5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0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&gt; </w:t>
      </w:r>
      <w:r w:rsidRPr="00BD050A">
        <w:rPr>
          <w:rFonts w:ascii="Times New Roman" w:hAnsi="Times New Roman" w:cs="Times New Roman"/>
          <w:b/>
          <w:bCs/>
          <w:sz w:val="24"/>
          <w:szCs w:val="24"/>
        </w:rPr>
        <w:t xml:space="preserve">PARA RCA: </w:t>
      </w:r>
    </w:p>
    <w:p w:rsidR="00512868" w:rsidRPr="00012E34" w:rsidRDefault="00BD5870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  <w:r w:rsidR="00512868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Nome do proprietário ou arrendatário;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RG e CPF;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Endereço completo para correspondências. </w:t>
      </w:r>
    </w:p>
    <w:p w:rsidR="00512868" w:rsidRPr="00012E34" w:rsidRDefault="00512868" w:rsidP="00BD5870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Nome / Razão Social;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CPF e RG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CNPJ (se for o caso);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Registro Profissional;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N.º de Cadastro no ÓRGÃO AMBIENTAL MUNICIPAL;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Endereço completo para correspondências;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Telefone/Fax; </w:t>
      </w:r>
    </w:p>
    <w:p w:rsidR="00512868" w:rsidRPr="00012E34" w:rsidRDefault="00512868" w:rsidP="00BD5870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E-mail. </w:t>
      </w:r>
    </w:p>
    <w:p w:rsidR="00512868" w:rsidRPr="00012E34" w:rsidRDefault="00BD5870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DADOS DO EMPREENDIMENTO</w:t>
      </w:r>
    </w:p>
    <w:p w:rsidR="00512868" w:rsidRPr="00012E34" w:rsidRDefault="00BD5870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Informações Gerais</w:t>
      </w:r>
      <w:r w:rsidR="00512868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Localidade;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Município;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Terreno, declividade (%) e caracterização do tipo de solo;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Bacia Hidrográfica (mencionar a bacia ou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micro-bacia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hidrográfica da qual faz parte a área do empreendimento);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o arranjo geral do empreendimento: edificações, acesso (indicar os acessos a serem construídos e/ou melhorados, apresentando seu revestimento, bem como, caminhos de serviço a serem abertos), canteiro - de – obras (número de operários, área construída, localização),infraestrutura básica de apoio às obras (energia elétrica, abastecimento de água, tratamento de esgoto e lixo), desmatamento indicando a área total (ha) a ser desmatada, plano de limpeza do terreno e de remoção da vegetação, e as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sub-áreas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(ha), para a implantação de cada uma das estruturas do empreendimento; quantificar também as áreas desmatadas, e que posteriormente serão recuperadas;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Áreas: área total do terreno, área construída (residências, galpões, unidade(s) de armazenamento e beneficiamento), área de atividade ao ar livre e área do sistema do controle da poluição; 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Funcionários;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Período de trabalho no setor produtivo;</w:t>
      </w:r>
    </w:p>
    <w:p w:rsidR="00512868" w:rsidRPr="00012E34" w:rsidRDefault="00512868" w:rsidP="00BD5870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Data prevista para início das atividades. </w:t>
      </w:r>
    </w:p>
    <w:p w:rsidR="00BD5870" w:rsidRPr="00012E34" w:rsidRDefault="00BD5870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Localização do Empreendimento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Informar a localização geográfica e acessos para a área do empreendimento, representando-as em mapa de localização na escala de 1: 100.000 ou planta de detalhe na escala de 1:50.000, demonstrando a área de influência direta do empreendimento. </w:t>
      </w:r>
    </w:p>
    <w:p w:rsidR="00BD5870" w:rsidRPr="00012E34" w:rsidRDefault="00BD5870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Layout da Atividade</w:t>
      </w:r>
      <w:r w:rsidR="00512868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mapa, em escala, do empreendimento, contemplando as informações descritas a seguir: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Unidades de produção (galpões de criação e/ou postura);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Unidades de produção do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incubatório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(descrever cada etapa do processo);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Fábrica de ração e depósito de insumos;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Galpão de embalagem de ovos;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Banheiro, vestuário e refeitório;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Sistema de tratamento dos efluentes líquidos; </w:t>
      </w:r>
    </w:p>
    <w:p w:rsidR="00512868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Sistema de armazenamento e/ou disposição final de resíduos sólidos e </w:t>
      </w:r>
    </w:p>
    <w:p w:rsidR="005A74B6" w:rsidRPr="00012E34" w:rsidRDefault="00512868" w:rsidP="00BD5870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Apresentar orientação de Norte Magnético e Norte Verdadeiro.</w:t>
      </w:r>
    </w:p>
    <w:tbl>
      <w:tblPr>
        <w:tblStyle w:val="Tabelacomgrade"/>
        <w:tblW w:w="9750" w:type="dxa"/>
        <w:tblLook w:val="04A0" w:firstRow="1" w:lastRow="0" w:firstColumn="1" w:lastColumn="0" w:noHBand="0" w:noVBand="1"/>
      </w:tblPr>
      <w:tblGrid>
        <w:gridCol w:w="9750"/>
      </w:tblGrid>
      <w:tr w:rsidR="00012E34" w:rsidRPr="00012E34" w:rsidTr="00012E34">
        <w:trPr>
          <w:trHeight w:val="1714"/>
        </w:trPr>
        <w:tc>
          <w:tcPr>
            <w:tcW w:w="9750" w:type="dxa"/>
          </w:tcPr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4">
              <w:rPr>
                <w:rFonts w:ascii="Times New Roman" w:hAnsi="Times New Roman" w:cs="Times New Roman"/>
                <w:sz w:val="20"/>
                <w:szCs w:val="20"/>
              </w:rPr>
              <w:t xml:space="preserve">NOTA: </w:t>
            </w:r>
          </w:p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4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12E34">
              <w:rPr>
                <w:rFonts w:ascii="Times New Roman" w:hAnsi="Times New Roman" w:cs="Times New Roman"/>
                <w:sz w:val="20"/>
                <w:szCs w:val="20"/>
              </w:rPr>
              <w:t xml:space="preserve">Os mapas e plantas utilizados para a representação da propriedade e/ou do empreendimento deverão ser elaborados em escala adequada. </w:t>
            </w:r>
          </w:p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4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12E34">
              <w:rPr>
                <w:rFonts w:ascii="Times New Roman" w:hAnsi="Times New Roman" w:cs="Times New Roman"/>
                <w:sz w:val="20"/>
                <w:szCs w:val="20"/>
              </w:rPr>
              <w:t xml:space="preserve">Os croquis a serem utilizados para a representação da propriedade poderão ser feitos fora de escala, desde que sejam apresentadas as dimensões das unidades de produção e das unidades de tratamento e/ou disposição final de efluentes líquidos e resíduos sólidos, bem como das distâncias destas em relação a cursos d’água e lençol freático. </w:t>
            </w:r>
          </w:p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34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012E34">
              <w:rPr>
                <w:rFonts w:ascii="Times New Roman" w:hAnsi="Times New Roman" w:cs="Times New Roman"/>
                <w:sz w:val="20"/>
                <w:szCs w:val="20"/>
              </w:rPr>
              <w:t>Entende-se por escala adequada aquela capaz de apresentar todas as informações contidas no mapa sem gerar distorções destas.</w:t>
            </w:r>
          </w:p>
        </w:tc>
      </w:tr>
    </w:tbl>
    <w:p w:rsidR="00BD5870" w:rsidRPr="00012E34" w:rsidRDefault="00012E34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Mão-de-obra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caracterizem a mão de obra utilizada no empreendimento. Dentre as informações a serem fornecidas deverão constar: </w:t>
      </w:r>
    </w:p>
    <w:p w:rsidR="00512868" w:rsidRPr="00012E34" w:rsidRDefault="00BD5870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Número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total de empregados; </w:t>
      </w:r>
    </w:p>
    <w:p w:rsidR="00512868" w:rsidRPr="00012E34" w:rsidRDefault="00BD5870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Número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de empregados permanentes; </w:t>
      </w:r>
    </w:p>
    <w:p w:rsidR="00512868" w:rsidRPr="00012E34" w:rsidRDefault="00BD5870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Número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de empregados temporários; </w:t>
      </w:r>
    </w:p>
    <w:p w:rsidR="00512868" w:rsidRPr="00012E34" w:rsidRDefault="00512868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 função de cada empregado (incluindo grau de escolaridade); </w:t>
      </w:r>
    </w:p>
    <w:p w:rsidR="00512868" w:rsidRPr="00012E34" w:rsidRDefault="00512868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Moradia (na propriedade ou fora da propriedade) e </w:t>
      </w:r>
    </w:p>
    <w:p w:rsidR="00512868" w:rsidRPr="00012E34" w:rsidRDefault="00512868" w:rsidP="00BD587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Período de trabalho. </w:t>
      </w:r>
    </w:p>
    <w:p w:rsidR="00512868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Processo Produtivo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caracterizem o processo de produção utilizado, contemplando: </w:t>
      </w:r>
    </w:p>
    <w:p w:rsidR="00512868" w:rsidRPr="00012E34" w:rsidRDefault="00512868" w:rsidP="00BD5870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 xml:space="preserve">Descrição </w:t>
      </w:r>
    </w:p>
    <w:p w:rsidR="00512868" w:rsidRPr="00012E34" w:rsidRDefault="00512868" w:rsidP="00BD5870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Descrição do processo produtivo destacando todas as etapas do processo, bem como as entradas de insumos e saídas de resíduos sólidos e efluentes líquidos; </w:t>
      </w:r>
    </w:p>
    <w:p w:rsidR="00512868" w:rsidRPr="00012E34" w:rsidRDefault="00512868" w:rsidP="00BD5870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Fluxograma do processo produtivo contemplando todas as etapas do processo de produção e entradas de insumos e saídas de resíduos sólidos e efluentes líquidos; </w:t>
      </w:r>
    </w:p>
    <w:p w:rsidR="00512868" w:rsidRPr="00012E34" w:rsidRDefault="00512868" w:rsidP="00BD5870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Balanço de massa do processo produtivo. </w:t>
      </w:r>
    </w:p>
    <w:p w:rsidR="00512868" w:rsidRPr="00012E34" w:rsidRDefault="00512868" w:rsidP="00BD5870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 xml:space="preserve">Equipamentos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a relação dos equipamentos e dispositivos utilizados no processo produtivo, no tratamento e na disposição dos efluentes líquidos e resíduos sólidos (tratores, carretas, caminhões,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decantadores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, filtros, bombas hidráulicas, etc.). Contemplar: </w:t>
      </w:r>
    </w:p>
    <w:p w:rsidR="00512868" w:rsidRPr="00012E34" w:rsidRDefault="00BD5870" w:rsidP="00BD5870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Número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de cada equipamento; </w:t>
      </w:r>
    </w:p>
    <w:p w:rsidR="00512868" w:rsidRPr="00012E34" w:rsidRDefault="00BD5870" w:rsidP="00BD5870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A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capacidade nominal de cada equipamento e </w:t>
      </w:r>
    </w:p>
    <w:p w:rsidR="00512868" w:rsidRPr="00012E34" w:rsidRDefault="00BD5870" w:rsidP="00BD5870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A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</w:t>
      </w:r>
      <w:r w:rsidRPr="00012E34">
        <w:rPr>
          <w:rFonts w:ascii="Times New Roman" w:hAnsi="Times New Roman" w:cs="Times New Roman"/>
          <w:sz w:val="24"/>
          <w:szCs w:val="24"/>
        </w:rPr>
        <w:t>frequência</w:t>
      </w:r>
      <w:r w:rsidR="00512868" w:rsidRPr="00012E34">
        <w:rPr>
          <w:rFonts w:ascii="Times New Roman" w:hAnsi="Times New Roman" w:cs="Times New Roman"/>
          <w:sz w:val="24"/>
          <w:szCs w:val="24"/>
        </w:rPr>
        <w:t xml:space="preserve"> de uso de cada equipamento. </w:t>
      </w:r>
    </w:p>
    <w:p w:rsidR="00512868" w:rsidRPr="00012E34" w:rsidRDefault="00BD5870" w:rsidP="00BD5870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Insumos e Produtos</w:t>
      </w:r>
      <w:r w:rsidR="00512868" w:rsidRPr="00012E34">
        <w:rPr>
          <w:rFonts w:ascii="Times New Roman" w:hAnsi="Times New Roman" w:cs="Times New Roman"/>
          <w:b/>
          <w:color w:val="auto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permitam caracterizar os insumos consumidos no processo de produção do empreendimento. </w:t>
      </w:r>
    </w:p>
    <w:p w:rsidR="00512868" w:rsidRPr="00012E34" w:rsidRDefault="00512868" w:rsidP="00BD5870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A caracterização e quantificação (diária, mensal e anual) do consumo de rações, milho, soja, farelo, misturas minerais,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868" w:rsidRPr="00012E34" w:rsidRDefault="00512868" w:rsidP="00BD5870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 caracterização e quantificação (diária, mensal e anual) dos medicamentos e dos produtos químicos utilizados tanto na alimentação das aves (promotores de crescimento, antibióticos,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probióticos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, etc.) e assepsia das instalações (nome comercial, princípio ativo, concentração, diluição e </w:t>
      </w:r>
      <w:r w:rsidR="00012E34" w:rsidRPr="00012E34">
        <w:rPr>
          <w:rFonts w:ascii="Times New Roman" w:hAnsi="Times New Roman" w:cs="Times New Roman"/>
          <w:sz w:val="24"/>
          <w:szCs w:val="24"/>
        </w:rPr>
        <w:t>frequência</w:t>
      </w:r>
      <w:r w:rsidRPr="00012E34">
        <w:rPr>
          <w:rFonts w:ascii="Times New Roman" w:hAnsi="Times New Roman" w:cs="Times New Roman"/>
          <w:sz w:val="24"/>
          <w:szCs w:val="24"/>
        </w:rPr>
        <w:t xml:space="preserve"> de uso). Informar o uso de produtos agrotóxicos utilizados no empreendimento, incluindo a descrição do princípio ativo, toxicidade, </w:t>
      </w:r>
      <w:r w:rsidR="00012E34" w:rsidRPr="00012E34">
        <w:rPr>
          <w:rFonts w:ascii="Times New Roman" w:hAnsi="Times New Roman" w:cs="Times New Roman"/>
          <w:sz w:val="24"/>
          <w:szCs w:val="24"/>
        </w:rPr>
        <w:t>frequência</w:t>
      </w:r>
      <w:r w:rsidRPr="00012E34">
        <w:rPr>
          <w:rFonts w:ascii="Times New Roman" w:hAnsi="Times New Roman" w:cs="Times New Roman"/>
          <w:sz w:val="24"/>
          <w:szCs w:val="24"/>
        </w:rPr>
        <w:t xml:space="preserve"> de uso, destino final das embalagens, etc. </w:t>
      </w:r>
    </w:p>
    <w:p w:rsidR="00512868" w:rsidRPr="00012E34" w:rsidRDefault="00512868" w:rsidP="00BD5870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 caracterização das fontes de abastecimento de água (rio, lagoa, poços profundos, poços manuais) indicando as vazões diárias e o período de adução para cada fonte; e, </w:t>
      </w:r>
    </w:p>
    <w:p w:rsidR="00512868" w:rsidRPr="00012E34" w:rsidRDefault="00512868" w:rsidP="00BD5870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 caracterização e quantificação dos usos da água. </w:t>
      </w:r>
    </w:p>
    <w:p w:rsidR="00512868" w:rsidRPr="00012E34" w:rsidRDefault="00512868" w:rsidP="00BD5870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Armazen</w:t>
      </w:r>
      <w:r w:rsidR="00BD5870" w:rsidRPr="00012E34">
        <w:rPr>
          <w:rFonts w:ascii="Times New Roman" w:hAnsi="Times New Roman" w:cs="Times New Roman"/>
          <w:b/>
          <w:color w:val="auto"/>
        </w:rPr>
        <w:t>amento de Insumos e de Produtos</w:t>
      </w:r>
      <w:r w:rsidRPr="00012E34">
        <w:rPr>
          <w:rFonts w:ascii="Times New Roman" w:hAnsi="Times New Roman" w:cs="Times New Roman"/>
          <w:b/>
          <w:color w:val="auto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permitam caracterizar o local de armazenamento dos insumos e dos produtos utilizados na atividade de avicultura. Deverá ser informada a capacidade nominal de armazenamento de cada instalação. O local utilizado para o armazenamento de insumos e de produtos deverá ser de tal modo a evitar a contaminação e a saturação do solo e das águas superficiais e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sub-superficiais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70" w:rsidRPr="00012E34" w:rsidRDefault="00BD5870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Emissões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permitam caracterizar as emissões geradas no empreendimento antes de qualquer tratamento, incluindo: </w:t>
      </w:r>
    </w:p>
    <w:p w:rsidR="00512868" w:rsidRPr="00012E34" w:rsidRDefault="00512868" w:rsidP="00BD587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Caracterização e quantificação (diária, mensal e anual) dos resíduos sólidos gerados no empreendimento (animais mortos, dejetos, cascas de ovos, ovos não eclodidos, embalagens): </w:t>
      </w:r>
    </w:p>
    <w:p w:rsidR="00BD5870" w:rsidRPr="00012E34" w:rsidRDefault="00512868" w:rsidP="00BD5870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sobre as características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fisico-químicas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dos resíduos sólidos; </w:t>
      </w:r>
    </w:p>
    <w:p w:rsidR="00512868" w:rsidRPr="00012E34" w:rsidRDefault="00512868" w:rsidP="00BD5870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Informar a taxa de geração diária, mensal e anual para cada tipo de resíduo sólido gerado na granja. </w:t>
      </w:r>
    </w:p>
    <w:p w:rsidR="00512868" w:rsidRPr="00012E34" w:rsidRDefault="00512868" w:rsidP="00BD5870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o método de manejo adotado para cada tipo de resíduo sólido gerado na granja, apresentando informações sobre a forma de tratamento e/ou disposição final, depósito, época de remoção; </w:t>
      </w:r>
    </w:p>
    <w:p w:rsidR="00512868" w:rsidRPr="00012E34" w:rsidRDefault="00512868" w:rsidP="00BD5870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as formas de armazenamento temporário dos resíduos sólidos, quando for o caso; </w:t>
      </w:r>
    </w:p>
    <w:p w:rsidR="00512868" w:rsidRPr="00012E34" w:rsidRDefault="00512868" w:rsidP="00BD5870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detalhadamente o processo de controle de proliferação de moscas e roedores, contemplando o tipo de tratamento (físico, químico e/ou biológico), horário de aplicação de produtos, tipos de produtos utilizados no controle, toxicidade do produto, dose aplicada e/ou equipamentos alternativos, etc. Nas áreas utilizadas para a disposição final dos resíduos sólidos no solo, o empreendedor deverá apresentar a análise do solo contemplando os seguintes parâmetros: granulometria, fertilidade e teor de matéria orgânica, série nitrogenada, fósforo, cálcio, magnésio, alumínio, densidade aparente. </w:t>
      </w:r>
    </w:p>
    <w:p w:rsidR="00512868" w:rsidRPr="00012E34" w:rsidRDefault="00512868" w:rsidP="00BD5870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Vazão de todos os efluentes líquidos do processo produtivo, quando for o caso. No regime descontínuo, especificar a vazão de periodicidade de cada descarga. </w:t>
      </w:r>
    </w:p>
    <w:p w:rsidR="00512868" w:rsidRPr="00012E34" w:rsidRDefault="00512868" w:rsidP="00BD5870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Composição físico-química dos efluentes líquidos contemplando: pH, DBO, OD, DQO, oxigênio dissolvido, sólidos sedimentáveis, sólidos suspensos, sólidos dissolvidos, nitrogênio total, nitrogênio amoniacal, fósforo total e óleos e graxas. Nas áreas utilizadas para a disposição final dos efluentes líquidos no solo, o empreendedor deverá apresentar a análise do solo contemplando os seguintes parâmetros: granulometria, fertilidade e teor de matéria orgânica, série nitrogenada, fósforo, cálcio, magnésio, alumínio, densidade aparente. </w:t>
      </w:r>
    </w:p>
    <w:p w:rsidR="00512868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Sistema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 Controle de Águas Pluviais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os sistemas de destinação das águas pluviais adotados no empreendimento, bem como os dispositivos que impedem o aporte de águas pluviais nos tanques ou lagoas de tratamento dos efluentes líquidos; quando for o caso. Informar os dispositivos usados para impedir o aporte de água no depósito de armazenamento dos resíduos sólidos (“cama-de-frango”). </w:t>
      </w:r>
    </w:p>
    <w:p w:rsidR="00BD5870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Sistema de Controle e Trat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amento de Efluentes Sanitários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Neste item, o empreendedor deverá apresentar uma descrição do sistema de tratamento adotado para os efluentes sanitários gerados em todas as instalações da propriedade (sede, casas de colonos, escritório, refeitório, vestuário/banheiros etc.). O sistema de tratamento adotado deverá seguir as orientações apresentadas na norma técnica da ABNT/NBR n0 7229/93. </w:t>
      </w:r>
    </w:p>
    <w:p w:rsidR="00012E34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Sistema de Controle e Tratamento de Efluentes Líquidos </w:t>
      </w:r>
    </w:p>
    <w:p w:rsidR="00512868" w:rsidRPr="00012E34" w:rsidRDefault="00512868" w:rsidP="00012E34">
      <w:pPr>
        <w:pStyle w:val="Ttulo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color w:val="auto"/>
          <w:sz w:val="24"/>
          <w:szCs w:val="24"/>
        </w:rPr>
        <w:t xml:space="preserve">Apresentar informações referentes ao sistema de controle e tratamento dos efluentes líquidos gerados no empreendimento, quando for o caso. No estudo, abordar os seguintes itens: </w:t>
      </w:r>
    </w:p>
    <w:p w:rsidR="00512868" w:rsidRPr="00012E34" w:rsidRDefault="00512868" w:rsidP="00BD5870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Relação de todos os sistemas de tratamento de efluentes líquidos e as respectivas fontes de emissão que terão seus efluentes controlados em cada sistema; </w:t>
      </w:r>
    </w:p>
    <w:p w:rsidR="00512868" w:rsidRPr="00012E34" w:rsidRDefault="00512868" w:rsidP="00BD5870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Descrição do sistema de tratamento adotado para o efluente líquido gerado no empreendimento, indicando: a memória de cálculo, o material utilizado na construção e a eficiência do tratamento; </w:t>
      </w:r>
    </w:p>
    <w:p w:rsidR="00512868" w:rsidRPr="00012E34" w:rsidRDefault="00512868" w:rsidP="00BD5870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Informar a área, o volume, a capacidade nominal e a forma de impermeabilização do tanque ou lagoa para armazenamento e/ou tratamento de efluente líquido e</w:t>
      </w:r>
    </w:p>
    <w:p w:rsidR="00512868" w:rsidRPr="00012E34" w:rsidRDefault="00512868" w:rsidP="00BD5870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Composição físico-química do efluente líquido gerado no empreendimento após o tratamento, contemplando: pH, DBO, DQO, oxigênio dissolvido, sólidos sedimentáveis, sólidos suspensos, sólidos dissolvidos, nitrogênio total, nitrogênio amoniacal, fósforo total, óleos e graxas. Esta composição deverá ser apresentada para a disposição dos efluentes líquidos em corpo d’água ou solo. </w:t>
      </w:r>
    </w:p>
    <w:p w:rsidR="00012E34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Disposiç</w:t>
      </w:r>
      <w:r w:rsidR="00012E34" w:rsidRPr="00012E34">
        <w:rPr>
          <w:rFonts w:ascii="Times New Roman" w:hAnsi="Times New Roman" w:cs="Times New Roman"/>
          <w:b/>
          <w:color w:val="auto"/>
          <w:sz w:val="24"/>
          <w:szCs w:val="24"/>
        </w:rPr>
        <w:t>ão Final de Efluentes Líquidos</w:t>
      </w:r>
    </w:p>
    <w:p w:rsidR="00512868" w:rsidRPr="00012E34" w:rsidRDefault="00512868" w:rsidP="00012E34">
      <w:pPr>
        <w:pStyle w:val="Ttulo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color w:val="auto"/>
          <w:sz w:val="24"/>
          <w:szCs w:val="24"/>
        </w:rPr>
        <w:t xml:space="preserve">Apresentar informações referentes ao método e procedimento adotado para disposição final do efluente líquido gerado no empreendimento, após seu devido tratamento, de acordo com os itens a seguir: </w:t>
      </w:r>
    </w:p>
    <w:p w:rsidR="00512868" w:rsidRPr="00012E34" w:rsidRDefault="00512868" w:rsidP="00BD5870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Informar a vazão do efluente líquido após o sistema de tratamento; </w:t>
      </w:r>
    </w:p>
    <w:p w:rsidR="00512868" w:rsidRPr="00012E34" w:rsidRDefault="00512868" w:rsidP="00BD5870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Disposição final adotada para efluente líquido; </w:t>
      </w:r>
    </w:p>
    <w:p w:rsidR="00512868" w:rsidRPr="00012E34" w:rsidRDefault="00512868" w:rsidP="00BD5870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Indicação do ponto de disposição final de efluente líquido devidamente tratados, em mapa; </w:t>
      </w:r>
    </w:p>
    <w:p w:rsidR="00512868" w:rsidRPr="00012E34" w:rsidRDefault="00512868" w:rsidP="00BD5870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>Descrever o sistema utilizado na Estação de Tratamento de Esgotos (ETE), contemplando a planta, as memórias de cálculo, o sistema proposto, a localização, o ponto de lançamento dos efluentes tratados, o dimensionamento, a eficiência do sistema proposto, quando for o caso.</w:t>
      </w:r>
    </w:p>
    <w:tbl>
      <w:tblPr>
        <w:tblStyle w:val="Tabelacomgrade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012E34" w:rsidRPr="00012E34" w:rsidTr="00012E34">
        <w:trPr>
          <w:trHeight w:val="828"/>
        </w:trPr>
        <w:tc>
          <w:tcPr>
            <w:tcW w:w="9762" w:type="dxa"/>
          </w:tcPr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34">
              <w:rPr>
                <w:rFonts w:ascii="Times New Roman" w:hAnsi="Times New Roman" w:cs="Times New Roman"/>
                <w:sz w:val="24"/>
                <w:szCs w:val="24"/>
              </w:rPr>
              <w:t>NOTA: Caso sejam utilizadas técnicas no processo produtivo, que por si só eliminem ou reduzam as emissões, descrevê-las, informando os poluentes controlados e a eficiência alcançada.</w:t>
            </w:r>
          </w:p>
        </w:tc>
      </w:tr>
    </w:tbl>
    <w:p w:rsidR="00512868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Dispos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ição Final de Resíduos Sólidos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permitam caracterizar os métodos utilizados para a disposição final dos diferentes resíduos sólidos gerados no empreendimento, considerando os seguintes aspectos: </w:t>
      </w:r>
    </w:p>
    <w:p w:rsidR="00512868" w:rsidRPr="00012E34" w:rsidRDefault="00512868" w:rsidP="00BD5870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Para os resíduos sólidos formados por animais mortos, cascas de ovos, ovos não eclodidos, recipientes de vidro, plástico e papel, o empreendedor deverá apresentar uma descrição do sistema de disposição final adotado. A disposição final de embalagens de produtos agrotóxicos deve obedecer à legislação vigente; </w:t>
      </w:r>
    </w:p>
    <w:p w:rsidR="00512868" w:rsidRPr="00012E34" w:rsidRDefault="00512868" w:rsidP="00BD5870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Para os resíduos sólidos formados pelos dejetos, o empreendedor deverá descrever o processo de disposição final, considerando os usos a seguir: </w:t>
      </w:r>
    </w:p>
    <w:p w:rsidR="00512868" w:rsidRPr="00012E34" w:rsidRDefault="00512868" w:rsidP="00BD5870">
      <w:pPr>
        <w:pStyle w:val="Pargrafoda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Uso como adubo orgânico: o empreendedor deverá apresentar uma descrição do processo de estabilização da matéria orgânica adotado, a taxa de aplicação no solo (m3 /ha/ano), a </w:t>
      </w:r>
      <w:r w:rsidR="00BD5870" w:rsidRPr="00012E34">
        <w:rPr>
          <w:rFonts w:ascii="Times New Roman" w:hAnsi="Times New Roman" w:cs="Times New Roman"/>
          <w:sz w:val="24"/>
          <w:szCs w:val="24"/>
        </w:rPr>
        <w:t>frequência</w:t>
      </w:r>
      <w:r w:rsidRPr="00012E34">
        <w:rPr>
          <w:rFonts w:ascii="Times New Roman" w:hAnsi="Times New Roman" w:cs="Times New Roman"/>
          <w:sz w:val="24"/>
          <w:szCs w:val="24"/>
        </w:rPr>
        <w:t xml:space="preserve">, o tipo de cultura adubada, a composição físico-química do solo, a topografia da área, a distância de curso d’água e do lençol freático; </w:t>
      </w:r>
    </w:p>
    <w:p w:rsidR="00512868" w:rsidRPr="00012E34" w:rsidRDefault="00512868" w:rsidP="00BD5870">
      <w:pPr>
        <w:pStyle w:val="PargrafodaList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Comercialização: o empreendedor deverá apresentar uma descrição do processo de estabilização da matéria orgânica, descrição da forma de armazenamento do esterco, a quantificação de venda mensal (m3 /mês), local e contrato de comercialização.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1"/>
      </w:tblGrid>
      <w:tr w:rsidR="00012E34" w:rsidRPr="00012E34" w:rsidTr="00012E34">
        <w:trPr>
          <w:trHeight w:val="811"/>
        </w:trPr>
        <w:tc>
          <w:tcPr>
            <w:tcW w:w="9671" w:type="dxa"/>
          </w:tcPr>
          <w:p w:rsidR="00512868" w:rsidRPr="00012E34" w:rsidRDefault="00512868" w:rsidP="00BD5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4">
              <w:rPr>
                <w:rFonts w:ascii="Times New Roman" w:hAnsi="Times New Roman" w:cs="Times New Roman"/>
                <w:sz w:val="20"/>
                <w:szCs w:val="20"/>
              </w:rPr>
              <w:t xml:space="preserve">NOTA: O sistema de disposição final dos resíduos sólidos, bem como de armazenamento descritos deverão ser planejados de tal modo a evitarem a contaminação e a </w:t>
            </w:r>
            <w:proofErr w:type="spellStart"/>
            <w:r w:rsidRPr="00012E34">
              <w:rPr>
                <w:rFonts w:ascii="Times New Roman" w:hAnsi="Times New Roman" w:cs="Times New Roman"/>
                <w:sz w:val="20"/>
                <w:szCs w:val="20"/>
              </w:rPr>
              <w:t>suturação</w:t>
            </w:r>
            <w:proofErr w:type="spellEnd"/>
            <w:r w:rsidRPr="00012E34">
              <w:rPr>
                <w:rFonts w:ascii="Times New Roman" w:hAnsi="Times New Roman" w:cs="Times New Roman"/>
                <w:sz w:val="20"/>
                <w:szCs w:val="20"/>
              </w:rPr>
              <w:t xml:space="preserve"> do solo e das águas superficiais e </w:t>
            </w:r>
            <w:proofErr w:type="spellStart"/>
            <w:r w:rsidRPr="00012E34">
              <w:rPr>
                <w:rFonts w:ascii="Times New Roman" w:hAnsi="Times New Roman" w:cs="Times New Roman"/>
                <w:sz w:val="20"/>
                <w:szCs w:val="20"/>
              </w:rPr>
              <w:t>sub-superficiais</w:t>
            </w:r>
            <w:proofErr w:type="spellEnd"/>
            <w:r w:rsidRPr="00012E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AVALIAÇÃO DE OCORRÊNCIA DE ACIDENTES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estudo de previsão de acidentes possíveis de ocorre no empreendimento, seus efeitos e os procedimentos adotados para prevenção de acidentes (ex. rompimento de depósitos, vazamentos, etc.). 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DIAGNÓSTICO AMBIENTAL DA ÁREA D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E INFLUÊNCIA DO EMPREENDIMENTO</w:t>
      </w:r>
    </w:p>
    <w:p w:rsidR="00512868" w:rsidRPr="00012E34" w:rsidRDefault="00512868" w:rsidP="00BD5870">
      <w:pPr>
        <w:pStyle w:val="Pargrafoda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Caracterização da área de influência do empreendimento apresentando informações sobre: o curso d’água mais próximo do empreendimento, a bacia hidrográfica a qual pertence, as vias de acesso à propriedade, demais atividades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agrossilvopastoris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no empreendimento, os assentamentos populacionais, as indústrias, as cidades etc. Tais dados deverão ser indicados em mapa; </w:t>
      </w:r>
    </w:p>
    <w:p w:rsidR="00512868" w:rsidRPr="00012E34" w:rsidRDefault="00512868" w:rsidP="00BD5870">
      <w:pPr>
        <w:pStyle w:val="Pargrafoda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Descrição básica sobre: a geologia, a pedologia, a geomorfologia, a meteorologia, a qualidade da água, a qualidade do ar, a fauna (terrestre e aquática) e a flora (terrestre e aquática); </w:t>
      </w:r>
    </w:p>
    <w:p w:rsidR="00512868" w:rsidRPr="00012E34" w:rsidRDefault="00512868" w:rsidP="00BD5870">
      <w:pPr>
        <w:pStyle w:val="Pargrafoda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Descrição (inclusive com a apresentação de mapeamento) do uso preponderante do solo da propriedade, uso da água e uso de outros recursos naturais, bem como a existência de pontos regionais de interesse histórico, cênico, cultural e natural; e, </w:t>
      </w:r>
    </w:p>
    <w:p w:rsidR="00512868" w:rsidRPr="00012E34" w:rsidRDefault="00512868" w:rsidP="00BD5870">
      <w:pPr>
        <w:pStyle w:val="PargrafodaList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Descrição e mapeamento da capacidade de uso do solo de toda a propriedade. 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CARACTERIZAÇÃO DA ÁR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EA DE ENTORNO DO EMPREENDIMENTO</w:t>
      </w: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em linhas gerais, o relacionamento do empreendimento com a comunidade, o nível de reconhecimento da comunidade quanto ao processo de produção, quanto às suas potenciais </w:t>
      </w:r>
      <w:r w:rsidR="00BD5870" w:rsidRPr="00012E34">
        <w:rPr>
          <w:rFonts w:ascii="Times New Roman" w:hAnsi="Times New Roman" w:cs="Times New Roman"/>
          <w:sz w:val="24"/>
          <w:szCs w:val="24"/>
        </w:rPr>
        <w:t>consequências</w:t>
      </w:r>
      <w:r w:rsidRPr="00012E34">
        <w:rPr>
          <w:rFonts w:ascii="Times New Roman" w:hAnsi="Times New Roman" w:cs="Times New Roman"/>
          <w:sz w:val="24"/>
          <w:szCs w:val="24"/>
        </w:rPr>
        <w:t xml:space="preserve"> para o meio ambiente e as ações do empreendedor no sentido de minimizar os impactos ambientais produzidos (ex. através de cartilhas educativas); 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LIAÇÃO DOS IMPACTOS AMBIENTAIS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informações que possibilite a avaliação dos impactos ambientais causados pelo empreendimento. Tais informações deverão ser apresentadas de acordo com as subdivisões a seguir: </w:t>
      </w:r>
    </w:p>
    <w:p w:rsidR="00512868" w:rsidRPr="00012E34" w:rsidRDefault="00512868" w:rsidP="00BD5870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a definição da área de influência direta e indireta do empreendimento objeto de licenciamento ambiental, por meio de mapeamento em escala adequada; </w:t>
      </w:r>
    </w:p>
    <w:p w:rsidR="00512868" w:rsidRPr="00012E34" w:rsidRDefault="00512868" w:rsidP="00BD5870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a relação dos elementos causadores dos impactos ambientais decorrentes da atividade desenvolvida (ex. movimentos da terra, desmatamentos, inundações, efluentes líquidos gerados etc.); </w:t>
      </w:r>
    </w:p>
    <w:p w:rsidR="00512868" w:rsidRPr="00012E34" w:rsidRDefault="00512868" w:rsidP="00BD5870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Identificar, qualitativa e quantitativamente, os impactos ambientais decorrentes da atividade desenvolvida, representando-os através de matriz de impacto ambiental; </w:t>
      </w:r>
    </w:p>
    <w:p w:rsidR="00512868" w:rsidRPr="00012E34" w:rsidRDefault="00512868" w:rsidP="00BD5870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os impactos ambientais decorrentes da atividade desenvolvida, bem como seus efeitos e </w:t>
      </w:r>
    </w:p>
    <w:p w:rsidR="00512868" w:rsidRPr="00012E34" w:rsidRDefault="00512868" w:rsidP="00BD5870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as medidas a adotadas para mitigar os impactos ambientais decorrentes do empreendimento em questão. </w:t>
      </w:r>
    </w:p>
    <w:p w:rsidR="00512868" w:rsidRPr="00012E34" w:rsidRDefault="00512868" w:rsidP="00BD5870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PROPOSIÇÃO DE MEDIDAS DE CONTROLE E MI</w:t>
      </w:r>
      <w:r w:rsidR="00BD5870" w:rsidRPr="00012E34">
        <w:rPr>
          <w:rFonts w:ascii="Times New Roman" w:hAnsi="Times New Roman" w:cs="Times New Roman"/>
          <w:b/>
          <w:color w:val="auto"/>
          <w:sz w:val="24"/>
          <w:szCs w:val="24"/>
        </w:rPr>
        <w:t>TIGAÇÃO DOS IMPACTOS AMBIENTAIS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 Este item deve conter os projetos executivos e programas de implantação das medidas de controle, minimização e/ou correção dos impactos ambientais negativos avaliados, bem como as de recuperação das áreas degradadas, se for o caso. </w:t>
      </w:r>
    </w:p>
    <w:p w:rsidR="00512868" w:rsidRPr="00012E34" w:rsidRDefault="00512868" w:rsidP="00BD5870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Meio Físico: </w:t>
      </w:r>
    </w:p>
    <w:p w:rsidR="00512868" w:rsidRPr="00012E34" w:rsidRDefault="00512868" w:rsidP="00BD5870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 xml:space="preserve">Medidas de Controle da Poluição das Águas: </w:t>
      </w:r>
    </w:p>
    <w:p w:rsidR="00512868" w:rsidRPr="00012E34" w:rsidRDefault="00BD5870" w:rsidP="00BD5870">
      <w:pPr>
        <w:pStyle w:val="Ttulo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Águas Subterrâneas</w:t>
      </w:r>
    </w:p>
    <w:p w:rsidR="00512868" w:rsidRPr="00012E34" w:rsidRDefault="00512868" w:rsidP="00012E34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Permeabilidade do solo (lixiviação); </w:t>
      </w:r>
    </w:p>
    <w:p w:rsidR="00BD5870" w:rsidRPr="00012E34" w:rsidRDefault="00512868" w:rsidP="00012E34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Profundidade do lençol freático. </w:t>
      </w:r>
    </w:p>
    <w:p w:rsidR="00512868" w:rsidRPr="00012E34" w:rsidRDefault="00512868" w:rsidP="00012E34">
      <w:pPr>
        <w:pStyle w:val="Ttulo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Águas Superficiais: </w:t>
      </w:r>
    </w:p>
    <w:p w:rsidR="00512868" w:rsidRPr="00012E34" w:rsidRDefault="00512868" w:rsidP="00012E34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Carreamento de resíduos tóxicos para os cursos d’água. </w:t>
      </w:r>
    </w:p>
    <w:p w:rsidR="00512868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lastRenderedPageBreak/>
        <w:t>Medidas de Controle p</w:t>
      </w:r>
      <w:r w:rsidR="00012E34" w:rsidRPr="00012E34">
        <w:rPr>
          <w:rFonts w:ascii="Times New Roman" w:hAnsi="Times New Roman" w:cs="Times New Roman"/>
          <w:b/>
          <w:color w:val="auto"/>
        </w:rPr>
        <w:t>ara Sistema de Captação de Água</w:t>
      </w:r>
      <w:r w:rsidRPr="00012E34">
        <w:rPr>
          <w:rFonts w:ascii="Times New Roman" w:hAnsi="Times New Roman" w:cs="Times New Roman"/>
          <w:b/>
          <w:color w:val="auto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Localização de captações a montante ou a jusante, notadamente aquelas destinadas ao abastecimento público ou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dessedentação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 animal (Outorga da Água). </w:t>
      </w:r>
    </w:p>
    <w:p w:rsidR="00512868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Medidas para o Controle de</w:t>
      </w:r>
      <w:r w:rsidR="00012E34" w:rsidRPr="00012E34">
        <w:rPr>
          <w:rFonts w:ascii="Times New Roman" w:hAnsi="Times New Roman" w:cs="Times New Roman"/>
          <w:b/>
          <w:color w:val="auto"/>
        </w:rPr>
        <w:t xml:space="preserve"> Contaminação dos Cursos D’água</w:t>
      </w:r>
      <w:r w:rsidRPr="00012E34">
        <w:rPr>
          <w:rFonts w:ascii="Times New Roman" w:hAnsi="Times New Roman" w:cs="Times New Roman"/>
          <w:b/>
          <w:color w:val="auto"/>
        </w:rPr>
        <w:t xml:space="preserve"> </w:t>
      </w:r>
    </w:p>
    <w:p w:rsidR="00012E34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 xml:space="preserve">Medidas para </w:t>
      </w:r>
      <w:r w:rsidR="00012E34" w:rsidRPr="00012E34">
        <w:rPr>
          <w:rFonts w:ascii="Times New Roman" w:hAnsi="Times New Roman" w:cs="Times New Roman"/>
          <w:b/>
          <w:color w:val="auto"/>
        </w:rPr>
        <w:t>Disposição de Resíduos Sólidos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projetos descrevendo o método a ser empregado, a locação das áreas destinadas à disposição dos resíduos (inclusive embalagens de insumos), o dimensionamento, os critérios de seleção das áreas. </w:t>
      </w:r>
    </w:p>
    <w:p w:rsidR="00012E34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Medidas de Contro</w:t>
      </w:r>
      <w:r w:rsidR="00012E34" w:rsidRPr="00012E34">
        <w:rPr>
          <w:rFonts w:ascii="Times New Roman" w:hAnsi="Times New Roman" w:cs="Times New Roman"/>
          <w:b/>
          <w:color w:val="auto"/>
        </w:rPr>
        <w:t>le do Uso de Produtos Químicos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projeto, especificando quantidade, princípio ativo, toxidade, classificação e métodos de aplicação dos insumos a serem utilizados nos diversos estágios do empreendimento. Além disso, deve-se fornecer informações sobre a origem desses produtos, o fornecedor e o responsável técnico, devidamente registrado no Conselho de sua categoria profissional, que irá cuidar do uso e manuseio desses produtos. </w:t>
      </w:r>
    </w:p>
    <w:p w:rsidR="00012E34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Medidas de P</w:t>
      </w:r>
      <w:r w:rsidR="00012E34" w:rsidRPr="00012E34">
        <w:rPr>
          <w:rFonts w:ascii="Times New Roman" w:hAnsi="Times New Roman" w:cs="Times New Roman"/>
          <w:b/>
          <w:color w:val="auto"/>
        </w:rPr>
        <w:t>revenção e Combate a Incêndios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Descrever plano de prevenção e combate a incêndios adotado na propriedade. </w:t>
      </w:r>
    </w:p>
    <w:p w:rsidR="00512868" w:rsidRPr="00012E34" w:rsidRDefault="00512868" w:rsidP="00012E34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Meio </w:t>
      </w:r>
      <w:proofErr w:type="spellStart"/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Sócio-Econô</w:t>
      </w:r>
      <w:r w:rsidR="00012E34" w:rsidRPr="00012E34">
        <w:rPr>
          <w:rFonts w:ascii="Times New Roman" w:hAnsi="Times New Roman" w:cs="Times New Roman"/>
          <w:b/>
          <w:color w:val="auto"/>
          <w:sz w:val="24"/>
          <w:szCs w:val="24"/>
        </w:rPr>
        <w:t>mico</w:t>
      </w:r>
      <w:proofErr w:type="spellEnd"/>
    </w:p>
    <w:p w:rsidR="00012E34" w:rsidRPr="00012E34" w:rsidRDefault="00512868" w:rsidP="00012E34">
      <w:pPr>
        <w:pStyle w:val="Ttulo3"/>
        <w:rPr>
          <w:rFonts w:ascii="Times New Roman" w:hAnsi="Times New Roman" w:cs="Times New Roman"/>
          <w:b/>
          <w:color w:val="auto"/>
        </w:rPr>
      </w:pPr>
      <w:r w:rsidRPr="00012E34">
        <w:rPr>
          <w:rFonts w:ascii="Times New Roman" w:hAnsi="Times New Roman" w:cs="Times New Roman"/>
          <w:b/>
          <w:color w:val="auto"/>
        </w:rPr>
        <w:t>Medid</w:t>
      </w:r>
      <w:r w:rsidR="00012E34" w:rsidRPr="00012E34">
        <w:rPr>
          <w:rFonts w:ascii="Times New Roman" w:hAnsi="Times New Roman" w:cs="Times New Roman"/>
          <w:b/>
          <w:color w:val="auto"/>
        </w:rPr>
        <w:t>as de Proteção da Saúde Humana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Relacionar as obras e instalações para lançamento dos dejetos humanos (fossas sépticas, esgotos sanitários, etc.) e as medidas que deverão ser tomadas para proteger os funcionários de contaminações por resíduos gerados na área do empreendimento e de problemas de saúde ocupacionais. </w:t>
      </w:r>
    </w:p>
    <w:p w:rsidR="00512868" w:rsidRPr="00012E34" w:rsidRDefault="00012E34" w:rsidP="00012E3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  <w:r w:rsidR="00512868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Apresentar o cronograma e estimativa de custos para implantação do empreendimento. </w:t>
      </w:r>
    </w:p>
    <w:p w:rsidR="00012E34" w:rsidRPr="00012E34" w:rsidRDefault="00012E34" w:rsidP="00012E3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Relacionar as referências bibliográficas utilizadas conforme as normas da ABNT. </w:t>
      </w:r>
    </w:p>
    <w:p w:rsidR="00012E34" w:rsidRDefault="00012E34" w:rsidP="00012E3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E34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  <w:r w:rsidR="00512868" w:rsidRPr="00012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12E34" w:rsidRPr="00012E34" w:rsidRDefault="00012E34" w:rsidP="00012E34"/>
    <w:p w:rsidR="00512868" w:rsidRPr="00012E34" w:rsidRDefault="00512868" w:rsidP="00BD5870">
      <w:p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Observações Complementares: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O prazo máximo de análise do presente estudo e demais documentos apensados ao processo de licenciamento ambiental será de 08 (oito) meses, conforme estabelecido no Anexo II da Resolução COEMA 007/2005, contados a partir de sua formalização no Setor de Protocolo, salvo pela entrega de documentação incompleta ou situações imprevisíveis, onde o prazo de contagem será suspenso após a comunicação oficial ao interessado.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lastRenderedPageBreak/>
        <w:t xml:space="preserve">Todos os projetos deverão estar assinados pelos responsáveis técnicos cadastrados </w:t>
      </w:r>
      <w:r w:rsidR="00012E34">
        <w:rPr>
          <w:rFonts w:ascii="Times New Roman" w:hAnsi="Times New Roman" w:cs="Times New Roman"/>
          <w:sz w:val="24"/>
          <w:szCs w:val="24"/>
        </w:rPr>
        <w:t>a Secretaria de Meio Ambiente</w:t>
      </w:r>
      <w:r w:rsidR="00012E34" w:rsidRPr="00012E34">
        <w:rPr>
          <w:rFonts w:ascii="Times New Roman" w:hAnsi="Times New Roman" w:cs="Times New Roman"/>
          <w:sz w:val="24"/>
          <w:szCs w:val="24"/>
        </w:rPr>
        <w:t xml:space="preserve"> </w:t>
      </w:r>
      <w:r w:rsidRPr="00012E34">
        <w:rPr>
          <w:rFonts w:ascii="Times New Roman" w:hAnsi="Times New Roman" w:cs="Times New Roman"/>
          <w:sz w:val="24"/>
          <w:szCs w:val="24"/>
        </w:rPr>
        <w:t xml:space="preserve">e interessado, devendo os mesmos estar registrados no CREA-TO com cópia das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>, para protocolo</w:t>
      </w:r>
      <w:r w:rsidR="00012E34" w:rsidRPr="00012E34">
        <w:rPr>
          <w:rFonts w:ascii="Times New Roman" w:hAnsi="Times New Roman" w:cs="Times New Roman"/>
          <w:sz w:val="24"/>
          <w:szCs w:val="24"/>
        </w:rPr>
        <w:t xml:space="preserve"> </w:t>
      </w:r>
      <w:r w:rsidR="00012E34">
        <w:rPr>
          <w:rFonts w:ascii="Times New Roman" w:hAnsi="Times New Roman" w:cs="Times New Roman"/>
          <w:sz w:val="24"/>
          <w:szCs w:val="24"/>
        </w:rPr>
        <w:t>a Secretaria de Meio Ambiente</w:t>
      </w:r>
      <w:r w:rsidRPr="00012E34">
        <w:rPr>
          <w:rFonts w:ascii="Times New Roman" w:hAnsi="Times New Roman" w:cs="Times New Roman"/>
          <w:sz w:val="24"/>
          <w:szCs w:val="24"/>
        </w:rPr>
        <w:t xml:space="preserve">. Todas as plantas deverão estar dobradas no formato A4 para </w:t>
      </w:r>
      <w:proofErr w:type="spellStart"/>
      <w:r w:rsidRPr="00012E34">
        <w:rPr>
          <w:rFonts w:ascii="Times New Roman" w:hAnsi="Times New Roman" w:cs="Times New Roman"/>
          <w:sz w:val="24"/>
          <w:szCs w:val="24"/>
        </w:rPr>
        <w:t>encardenação</w:t>
      </w:r>
      <w:proofErr w:type="spellEnd"/>
      <w:r w:rsidRPr="00012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Não serão aceitos plantas ou croquis feitos a grafite ou caneta.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A qualquer momento da análise técnica do projeto </w:t>
      </w:r>
      <w:r w:rsidR="00012E34">
        <w:rPr>
          <w:rFonts w:ascii="Times New Roman" w:hAnsi="Times New Roman" w:cs="Times New Roman"/>
          <w:sz w:val="24"/>
          <w:szCs w:val="24"/>
        </w:rPr>
        <w:t>a Secretaria de Meio Ambiente</w:t>
      </w:r>
      <w:r w:rsidR="00012E34" w:rsidRPr="00012E34">
        <w:rPr>
          <w:rFonts w:ascii="Times New Roman" w:hAnsi="Times New Roman" w:cs="Times New Roman"/>
          <w:sz w:val="24"/>
          <w:szCs w:val="24"/>
        </w:rPr>
        <w:t xml:space="preserve"> </w:t>
      </w:r>
      <w:r w:rsidRPr="00012E34">
        <w:rPr>
          <w:rFonts w:ascii="Times New Roman" w:hAnsi="Times New Roman" w:cs="Times New Roman"/>
          <w:sz w:val="24"/>
          <w:szCs w:val="24"/>
        </w:rPr>
        <w:t xml:space="preserve">poderá solicitar outras informações, caso sejam necessárias.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 xml:space="preserve">O prazo de validade das licenças </w:t>
      </w:r>
      <w:r w:rsidR="00012E34">
        <w:rPr>
          <w:rFonts w:ascii="Times New Roman" w:hAnsi="Times New Roman" w:cs="Times New Roman"/>
          <w:sz w:val="24"/>
          <w:szCs w:val="24"/>
        </w:rPr>
        <w:t>ambientais a serem emitidas pela Secretaria de Meio Ambiente</w:t>
      </w:r>
      <w:r w:rsidRPr="00012E34">
        <w:rPr>
          <w:rFonts w:ascii="Times New Roman" w:hAnsi="Times New Roman" w:cs="Times New Roman"/>
          <w:sz w:val="24"/>
          <w:szCs w:val="24"/>
        </w:rPr>
        <w:t xml:space="preserve"> estará vinculado ao previsto no Anexo III da Resolução COEMA n.º 007/2005. </w:t>
      </w:r>
    </w:p>
    <w:p w:rsidR="00BD5870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 Licença de Instalação (LI) pel</w:t>
      </w:r>
      <w:r w:rsidR="00012E34">
        <w:rPr>
          <w:rFonts w:ascii="Times New Roman" w:hAnsi="Times New Roman" w:cs="Times New Roman"/>
          <w:sz w:val="24"/>
          <w:szCs w:val="24"/>
        </w:rPr>
        <w:t>a Secretaria de Meio Ambiente</w:t>
      </w:r>
      <w:r w:rsidRPr="00012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868" w:rsidRPr="00012E34" w:rsidRDefault="00512868" w:rsidP="00012E34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2E34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 007/2005.</w:t>
      </w:r>
    </w:p>
    <w:p w:rsid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03D">
        <w:rPr>
          <w:rFonts w:ascii="Times New Roman" w:hAnsi="Times New Roman" w:cs="Times New Roman"/>
          <w:b/>
          <w:bCs/>
          <w:sz w:val="24"/>
          <w:szCs w:val="24"/>
        </w:rPr>
        <w:t>&gt; PARA PCA:</w:t>
      </w:r>
    </w:p>
    <w:p w:rsidR="00BA403D" w:rsidRPr="00BA403D" w:rsidRDefault="00BA403D" w:rsidP="00BA403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CONTEÚDO MÍNI</w:t>
      </w: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MO</w:t>
      </w: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Deverão ser apresentados os planos de acompanhamento e monitoramento das medidas de controle ambiental propostas e aprovadas no Relatório de Controle Ambiental – RCA, incluindo, no mínimo: </w:t>
      </w:r>
    </w:p>
    <w:p w:rsidR="00BA403D" w:rsidRPr="00BA403D" w:rsidRDefault="00BA403D" w:rsidP="00BA403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Plano de</w:t>
      </w: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Acompanhamento e Monitoramento</w:t>
      </w: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Elaborar plano(s) de acompanhamento e monitoramento das medidas mitigadoras dos impactos ambientais decorrentes das atividades do empreendimento, principalmente no que diz respeito ao monitoramento da qualidade ambiental do corpo receptor e/ou da área utilizada para disposição final de efluentes líquidos e/ou resíduos sólidos, eficiência dos sistemas de tratamento dos efluentes, uso de produtos agroquímicos, combate a incêndios e saúde ocupacional do trabalhador. </w:t>
      </w:r>
    </w:p>
    <w:p w:rsidR="00BA403D" w:rsidRPr="00BA403D" w:rsidRDefault="00BA403D" w:rsidP="00BA403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</w:t>
      </w: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Elaborar um cronograma de execução do plano de controle ambiental, demonstrando em que período devem ser executadas as medidas mitigadoras e os planos de acompanhamento, durante as fases de instalação, operação e desativação do empreendimento. </w:t>
      </w:r>
    </w:p>
    <w:p w:rsidR="00BA403D" w:rsidRPr="00BA403D" w:rsidRDefault="00BA403D" w:rsidP="00BA403D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Bibliografia</w:t>
      </w: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Relacionar as referências bibliográficas utilizadas conforme as normas da ABNT. </w:t>
      </w:r>
    </w:p>
    <w:p w:rsidR="00BA403D" w:rsidRPr="00BA403D" w:rsidRDefault="00BA403D" w:rsidP="00BA403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>LTERAÇÕES NO PROCESSO PRODUTIVO</w:t>
      </w:r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>No PCA deverá constar, explicitamente, o compromet</w:t>
      </w:r>
      <w:r w:rsidRPr="00BA403D">
        <w:rPr>
          <w:rFonts w:ascii="Times New Roman" w:hAnsi="Times New Roman" w:cs="Times New Roman"/>
          <w:sz w:val="24"/>
          <w:szCs w:val="24"/>
        </w:rPr>
        <w:t xml:space="preserve">imento do empreendedor de que a </w:t>
      </w:r>
      <w:r w:rsidRPr="00BA403D">
        <w:rPr>
          <w:rFonts w:ascii="Times New Roman" w:hAnsi="Times New Roman" w:cs="Times New Roman"/>
          <w:sz w:val="24"/>
          <w:szCs w:val="24"/>
        </w:rPr>
        <w:t>Secretaria de Meio Ambiente</w:t>
      </w:r>
      <w:r w:rsidRPr="00BA403D">
        <w:rPr>
          <w:rFonts w:ascii="Times New Roman" w:hAnsi="Times New Roman" w:cs="Times New Roman"/>
          <w:sz w:val="24"/>
          <w:szCs w:val="24"/>
        </w:rPr>
        <w:t xml:space="preserve"> </w:t>
      </w:r>
      <w:r w:rsidRPr="00BA403D">
        <w:rPr>
          <w:rFonts w:ascii="Times New Roman" w:hAnsi="Times New Roman" w:cs="Times New Roman"/>
          <w:sz w:val="24"/>
          <w:szCs w:val="24"/>
        </w:rPr>
        <w:t xml:space="preserve">será previamente comunicado a respeito de qualquer modificação no sistema de produção do empreendimento, como por exemplo, mudança na espécie manejada, substituição ou alteração na quantidade utilizada de insumos e produtos químicos, substituição de alguma tecnologia adotada no processo produtivo, entre outras. </w:t>
      </w:r>
    </w:p>
    <w:p w:rsidR="00BA403D" w:rsidRPr="00BA403D" w:rsidRDefault="00BA403D" w:rsidP="00BA403D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BA403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DESATIVAÇÃO DO EMPREENDIMENTO</w:t>
      </w:r>
    </w:p>
    <w:bookmarkEnd w:id="0"/>
    <w:p w:rsidR="00BA403D" w:rsidRPr="00BA403D" w:rsidRDefault="00BA403D" w:rsidP="00BA40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Deverá constar explicitamente no PCA o comprometimento do empreendedor de que na hipótese de desativação da unidade licenciada, </w:t>
      </w:r>
      <w:r w:rsidRPr="00BA403D">
        <w:rPr>
          <w:rFonts w:ascii="Times New Roman" w:hAnsi="Times New Roman" w:cs="Times New Roman"/>
          <w:sz w:val="24"/>
          <w:szCs w:val="24"/>
        </w:rPr>
        <w:t xml:space="preserve">a </w:t>
      </w:r>
      <w:r w:rsidRPr="00BA403D">
        <w:rPr>
          <w:rFonts w:ascii="Times New Roman" w:hAnsi="Times New Roman" w:cs="Times New Roman"/>
          <w:sz w:val="24"/>
          <w:szCs w:val="24"/>
        </w:rPr>
        <w:t>Secretaria de Meio Ambiente</w:t>
      </w:r>
      <w:r w:rsidRPr="00BA403D">
        <w:rPr>
          <w:rFonts w:ascii="Times New Roman" w:hAnsi="Times New Roman" w:cs="Times New Roman"/>
          <w:sz w:val="24"/>
          <w:szCs w:val="24"/>
        </w:rPr>
        <w:t xml:space="preserve"> </w:t>
      </w:r>
      <w:r w:rsidRPr="00BA403D">
        <w:rPr>
          <w:rFonts w:ascii="Times New Roman" w:hAnsi="Times New Roman" w:cs="Times New Roman"/>
          <w:sz w:val="24"/>
          <w:szCs w:val="24"/>
        </w:rPr>
        <w:t xml:space="preserve">será previamente comunicado, por escrito. Esta declaração é necessária para que, mediante inspeção prévia, possa ser avaliada a necessidade ou não de procedimentos e para que o fato seja registrado no processo da empresa junto ao órgão. Observações Complementares: 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O prazo máximo de análise do presente estudo e demais documentos apensados ao processo de licenciamento ambiental será de 120 (cento e vinte) dias, conforme estabelecido no Anexo II da Resolução COEMA 007/2005, contados a partir de sua formalização no Setor de Protocolo, salvo pela entrega de documentação incompleta ou situações imprevisíveis, onde o prazo de contagem será suspenso após a comunicação oficial ao interessado. 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>Todos os projetos deverão estar assinados pelos responsáveis técnicos cadastrados n</w:t>
      </w:r>
      <w:r w:rsidRPr="00BA403D">
        <w:rPr>
          <w:rFonts w:ascii="Times New Roman" w:hAnsi="Times New Roman" w:cs="Times New Roman"/>
          <w:sz w:val="24"/>
          <w:szCs w:val="24"/>
        </w:rPr>
        <w:t xml:space="preserve">a </w:t>
      </w:r>
      <w:r w:rsidRPr="00BA403D">
        <w:rPr>
          <w:rFonts w:ascii="Times New Roman" w:hAnsi="Times New Roman" w:cs="Times New Roman"/>
          <w:sz w:val="24"/>
          <w:szCs w:val="24"/>
        </w:rPr>
        <w:t>Secretaria de Meio Ambiente e interessado, devendo os mesmos estar registrados no CREA-TO com có</w:t>
      </w:r>
      <w:r w:rsidRPr="00BA403D">
        <w:rPr>
          <w:rFonts w:ascii="Times New Roman" w:hAnsi="Times New Roman" w:cs="Times New Roman"/>
          <w:sz w:val="24"/>
          <w:szCs w:val="24"/>
        </w:rPr>
        <w:t xml:space="preserve">pia das </w:t>
      </w:r>
      <w:proofErr w:type="spellStart"/>
      <w:r w:rsidRPr="00BA403D">
        <w:rPr>
          <w:rFonts w:ascii="Times New Roman" w:hAnsi="Times New Roman" w:cs="Times New Roman"/>
          <w:sz w:val="24"/>
          <w:szCs w:val="24"/>
        </w:rPr>
        <w:t>ART’s</w:t>
      </w:r>
      <w:proofErr w:type="spellEnd"/>
      <w:r w:rsidRPr="00BA403D">
        <w:rPr>
          <w:rFonts w:ascii="Times New Roman" w:hAnsi="Times New Roman" w:cs="Times New Roman"/>
          <w:sz w:val="24"/>
          <w:szCs w:val="24"/>
        </w:rPr>
        <w:t xml:space="preserve">, para protocolo na </w:t>
      </w:r>
      <w:r w:rsidRPr="00BA403D">
        <w:rPr>
          <w:rFonts w:ascii="Times New Roman" w:hAnsi="Times New Roman" w:cs="Times New Roman"/>
          <w:sz w:val="24"/>
          <w:szCs w:val="24"/>
        </w:rPr>
        <w:t xml:space="preserve">Secretaria de Meio Ambiente. 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A qualquer momento da análise técnica do projeto </w:t>
      </w:r>
      <w:r w:rsidRPr="00BA403D">
        <w:rPr>
          <w:rFonts w:ascii="Times New Roman" w:hAnsi="Times New Roman" w:cs="Times New Roman"/>
          <w:sz w:val="24"/>
          <w:szCs w:val="24"/>
        </w:rPr>
        <w:t xml:space="preserve">a </w:t>
      </w:r>
      <w:r w:rsidRPr="00BA403D">
        <w:rPr>
          <w:rFonts w:ascii="Times New Roman" w:hAnsi="Times New Roman" w:cs="Times New Roman"/>
          <w:sz w:val="24"/>
          <w:szCs w:val="24"/>
        </w:rPr>
        <w:t>Secretaria de Meio Ambiente</w:t>
      </w:r>
      <w:r w:rsidRPr="00BA403D">
        <w:rPr>
          <w:rFonts w:ascii="Times New Roman" w:hAnsi="Times New Roman" w:cs="Times New Roman"/>
          <w:sz w:val="24"/>
          <w:szCs w:val="24"/>
        </w:rPr>
        <w:t xml:space="preserve"> </w:t>
      </w:r>
      <w:r w:rsidRPr="00BA403D">
        <w:rPr>
          <w:rFonts w:ascii="Times New Roman" w:hAnsi="Times New Roman" w:cs="Times New Roman"/>
          <w:sz w:val="24"/>
          <w:szCs w:val="24"/>
        </w:rPr>
        <w:t xml:space="preserve">poderá solicitar outras informações, caso sejam necessárias. 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 xml:space="preserve">O prazo de validade da Licença </w:t>
      </w:r>
      <w:r w:rsidRPr="00BA403D">
        <w:rPr>
          <w:rFonts w:ascii="Times New Roman" w:hAnsi="Times New Roman" w:cs="Times New Roman"/>
          <w:sz w:val="24"/>
          <w:szCs w:val="24"/>
        </w:rPr>
        <w:t xml:space="preserve">de Instalação a ser emitida pela </w:t>
      </w:r>
      <w:r w:rsidRPr="00BA403D">
        <w:rPr>
          <w:rFonts w:ascii="Times New Roman" w:hAnsi="Times New Roman" w:cs="Times New Roman"/>
          <w:sz w:val="24"/>
          <w:szCs w:val="24"/>
        </w:rPr>
        <w:t xml:space="preserve">Secretaria de Meio Ambiente estará vinculado ao previsto no Anexo III da Resolução COEMA n.º 007/2005. 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>A implantação do empreendimento somente poderá ocorrer após a emissão da Licença de Instalaç</w:t>
      </w:r>
      <w:r w:rsidRPr="00BA403D">
        <w:rPr>
          <w:rFonts w:ascii="Times New Roman" w:hAnsi="Times New Roman" w:cs="Times New Roman"/>
          <w:sz w:val="24"/>
          <w:szCs w:val="24"/>
        </w:rPr>
        <w:t xml:space="preserve">ão (LI) pela </w:t>
      </w:r>
      <w:r w:rsidRPr="00BA403D">
        <w:rPr>
          <w:rFonts w:ascii="Times New Roman" w:hAnsi="Times New Roman" w:cs="Times New Roman"/>
          <w:sz w:val="24"/>
          <w:szCs w:val="24"/>
        </w:rPr>
        <w:t>Secretaria de Meio Ambiente.</w:t>
      </w:r>
    </w:p>
    <w:p w:rsidR="00BA403D" w:rsidRPr="00BA403D" w:rsidRDefault="00BA403D" w:rsidP="00BA403D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03D">
        <w:rPr>
          <w:rFonts w:ascii="Times New Roman" w:hAnsi="Times New Roman" w:cs="Times New Roman"/>
          <w:sz w:val="24"/>
          <w:szCs w:val="24"/>
        </w:rPr>
        <w:t>Os empreendimentos, obras ou atividades já implantados, sem a devida regularização ambiental, estão sujeitos aos procedimentos e rotinas de controle ambiental estabelecidos na Resolução COEMA 007/2005.</w:t>
      </w:r>
      <w:r w:rsidRPr="00BA4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5870" w:rsidRPr="00012E34" w:rsidRDefault="00BD58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5870" w:rsidRPr="00012E34" w:rsidSect="00944E02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55" w:rsidRDefault="000C0A55" w:rsidP="00944E02">
      <w:pPr>
        <w:spacing w:after="0" w:line="240" w:lineRule="auto"/>
      </w:pPr>
      <w:r>
        <w:separator/>
      </w:r>
    </w:p>
  </w:endnote>
  <w:endnote w:type="continuationSeparator" w:id="0">
    <w:p w:rsidR="000C0A55" w:rsidRDefault="000C0A55" w:rsidP="0094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944E02" w:rsidRPr="00AB540B" w:rsidTr="003C5803">
          <w:trPr>
            <w:trHeight w:val="1144"/>
          </w:trPr>
          <w:tc>
            <w:tcPr>
              <w:tcW w:w="2500" w:type="pct"/>
            </w:tcPr>
            <w:p w:rsidR="00944E02" w:rsidRPr="00ED5563" w:rsidRDefault="00944E02" w:rsidP="00944E02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944E02" w:rsidRPr="00ED5563" w:rsidRDefault="00944E02" w:rsidP="00944E02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944E02" w:rsidRPr="00ED5563" w:rsidRDefault="00944E02" w:rsidP="00944E02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944E02" w:rsidRPr="00F6700D" w:rsidRDefault="00944E02" w:rsidP="00944E02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944E02" w:rsidRPr="00AB540B" w:rsidRDefault="00944E02" w:rsidP="00944E02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944E02" w:rsidRPr="00AB540B" w:rsidRDefault="00944E02" w:rsidP="00944E02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3F27BCF8" wp14:editId="728951E1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944E02" w:rsidRDefault="00944E02" w:rsidP="00944E02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BA403D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BA403D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55" w:rsidRDefault="000C0A55" w:rsidP="00944E02">
      <w:pPr>
        <w:spacing w:after="0" w:line="240" w:lineRule="auto"/>
      </w:pPr>
      <w:r>
        <w:separator/>
      </w:r>
    </w:p>
  </w:footnote>
  <w:footnote w:type="continuationSeparator" w:id="0">
    <w:p w:rsidR="000C0A55" w:rsidRDefault="000C0A55" w:rsidP="0094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02" w:rsidRDefault="00944E02" w:rsidP="00944E02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5ABD3B9A" wp14:editId="28A4651A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E02" w:rsidRDefault="00944E02" w:rsidP="00944E02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944E02" w:rsidRDefault="00944E02" w:rsidP="00944E02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944E02" w:rsidRPr="00944E02" w:rsidRDefault="00944E02" w:rsidP="00944E02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016"/>
    <w:multiLevelType w:val="hybridMultilevel"/>
    <w:tmpl w:val="E90886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94B"/>
    <w:multiLevelType w:val="hybridMultilevel"/>
    <w:tmpl w:val="093E11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1835"/>
    <w:multiLevelType w:val="hybridMultilevel"/>
    <w:tmpl w:val="C966D1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6B50"/>
    <w:multiLevelType w:val="hybridMultilevel"/>
    <w:tmpl w:val="53B6E3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7365"/>
    <w:multiLevelType w:val="hybridMultilevel"/>
    <w:tmpl w:val="474A6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575D"/>
    <w:multiLevelType w:val="hybridMultilevel"/>
    <w:tmpl w:val="C1C2A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37457"/>
    <w:multiLevelType w:val="hybridMultilevel"/>
    <w:tmpl w:val="D9CC2A6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327EAB"/>
    <w:multiLevelType w:val="hybridMultilevel"/>
    <w:tmpl w:val="F78EADD8"/>
    <w:lvl w:ilvl="0" w:tplc="8B40C1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E6E88"/>
    <w:multiLevelType w:val="hybridMultilevel"/>
    <w:tmpl w:val="A9CCA5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2FB"/>
    <w:multiLevelType w:val="hybridMultilevel"/>
    <w:tmpl w:val="16CE2F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15EA"/>
    <w:multiLevelType w:val="hybridMultilevel"/>
    <w:tmpl w:val="36364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01FF"/>
    <w:multiLevelType w:val="hybridMultilevel"/>
    <w:tmpl w:val="A07891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939D1"/>
    <w:multiLevelType w:val="hybridMultilevel"/>
    <w:tmpl w:val="0A26B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01052"/>
    <w:multiLevelType w:val="hybridMultilevel"/>
    <w:tmpl w:val="A8DECF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4214"/>
    <w:multiLevelType w:val="hybridMultilevel"/>
    <w:tmpl w:val="5558AA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1665C"/>
    <w:multiLevelType w:val="hybridMultilevel"/>
    <w:tmpl w:val="9594DA46"/>
    <w:lvl w:ilvl="0" w:tplc="28FCA9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C4A53"/>
    <w:multiLevelType w:val="hybridMultilevel"/>
    <w:tmpl w:val="0AC8EC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26488"/>
    <w:multiLevelType w:val="hybridMultilevel"/>
    <w:tmpl w:val="8BAA96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21354"/>
    <w:multiLevelType w:val="hybridMultilevel"/>
    <w:tmpl w:val="6DEA2254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C2697"/>
    <w:multiLevelType w:val="hybridMultilevel"/>
    <w:tmpl w:val="4492FB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02E4E"/>
    <w:multiLevelType w:val="hybridMultilevel"/>
    <w:tmpl w:val="68A62A60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75EE0"/>
    <w:multiLevelType w:val="hybridMultilevel"/>
    <w:tmpl w:val="EA6CFA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4055F"/>
    <w:multiLevelType w:val="hybridMultilevel"/>
    <w:tmpl w:val="77E64B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17BFD"/>
    <w:multiLevelType w:val="hybridMultilevel"/>
    <w:tmpl w:val="CFA20D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70BA"/>
    <w:multiLevelType w:val="hybridMultilevel"/>
    <w:tmpl w:val="08C256E8"/>
    <w:lvl w:ilvl="0" w:tplc="994205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31B5A"/>
    <w:multiLevelType w:val="hybridMultilevel"/>
    <w:tmpl w:val="22D25B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D3EF4"/>
    <w:multiLevelType w:val="hybridMultilevel"/>
    <w:tmpl w:val="9D5A1E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67D7B"/>
    <w:multiLevelType w:val="hybridMultilevel"/>
    <w:tmpl w:val="5B2C32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B563F"/>
    <w:multiLevelType w:val="hybridMultilevel"/>
    <w:tmpl w:val="5F9C7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35D5F"/>
    <w:multiLevelType w:val="hybridMultilevel"/>
    <w:tmpl w:val="BDC4C1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2296D"/>
    <w:multiLevelType w:val="hybridMultilevel"/>
    <w:tmpl w:val="63D8B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12BBB"/>
    <w:multiLevelType w:val="hybridMultilevel"/>
    <w:tmpl w:val="AA3654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45AA6"/>
    <w:multiLevelType w:val="hybridMultilevel"/>
    <w:tmpl w:val="93442E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A29DD"/>
    <w:multiLevelType w:val="hybridMultilevel"/>
    <w:tmpl w:val="6FC2FF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5511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>
    <w:nsid w:val="664C4E78"/>
    <w:multiLevelType w:val="hybridMultilevel"/>
    <w:tmpl w:val="8D683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A60CE"/>
    <w:multiLevelType w:val="hybridMultilevel"/>
    <w:tmpl w:val="F66044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125F2"/>
    <w:multiLevelType w:val="hybridMultilevel"/>
    <w:tmpl w:val="F0A0B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82B97"/>
    <w:multiLevelType w:val="hybridMultilevel"/>
    <w:tmpl w:val="5DF86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E6699"/>
    <w:multiLevelType w:val="hybridMultilevel"/>
    <w:tmpl w:val="68448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0"/>
  </w:num>
  <w:num w:numId="4">
    <w:abstractNumId w:val="30"/>
  </w:num>
  <w:num w:numId="5">
    <w:abstractNumId w:val="23"/>
  </w:num>
  <w:num w:numId="6">
    <w:abstractNumId w:val="39"/>
  </w:num>
  <w:num w:numId="7">
    <w:abstractNumId w:val="37"/>
  </w:num>
  <w:num w:numId="8">
    <w:abstractNumId w:val="25"/>
  </w:num>
  <w:num w:numId="9">
    <w:abstractNumId w:val="24"/>
  </w:num>
  <w:num w:numId="10">
    <w:abstractNumId w:val="26"/>
  </w:num>
  <w:num w:numId="11">
    <w:abstractNumId w:val="7"/>
  </w:num>
  <w:num w:numId="12">
    <w:abstractNumId w:val="14"/>
  </w:num>
  <w:num w:numId="13">
    <w:abstractNumId w:val="35"/>
  </w:num>
  <w:num w:numId="14">
    <w:abstractNumId w:val="1"/>
  </w:num>
  <w:num w:numId="15">
    <w:abstractNumId w:val="12"/>
  </w:num>
  <w:num w:numId="16">
    <w:abstractNumId w:val="21"/>
  </w:num>
  <w:num w:numId="17">
    <w:abstractNumId w:val="8"/>
  </w:num>
  <w:num w:numId="18">
    <w:abstractNumId w:val="11"/>
  </w:num>
  <w:num w:numId="19">
    <w:abstractNumId w:val="36"/>
  </w:num>
  <w:num w:numId="20">
    <w:abstractNumId w:val="20"/>
  </w:num>
  <w:num w:numId="21">
    <w:abstractNumId w:val="19"/>
  </w:num>
  <w:num w:numId="22">
    <w:abstractNumId w:val="22"/>
  </w:num>
  <w:num w:numId="23">
    <w:abstractNumId w:val="10"/>
  </w:num>
  <w:num w:numId="24">
    <w:abstractNumId w:val="2"/>
  </w:num>
  <w:num w:numId="25">
    <w:abstractNumId w:val="28"/>
  </w:num>
  <w:num w:numId="26">
    <w:abstractNumId w:val="3"/>
  </w:num>
  <w:num w:numId="27">
    <w:abstractNumId w:val="17"/>
  </w:num>
  <w:num w:numId="28">
    <w:abstractNumId w:val="18"/>
  </w:num>
  <w:num w:numId="29">
    <w:abstractNumId w:val="15"/>
  </w:num>
  <w:num w:numId="30">
    <w:abstractNumId w:val="31"/>
  </w:num>
  <w:num w:numId="31">
    <w:abstractNumId w:val="38"/>
  </w:num>
  <w:num w:numId="32">
    <w:abstractNumId w:val="13"/>
  </w:num>
  <w:num w:numId="33">
    <w:abstractNumId w:val="29"/>
  </w:num>
  <w:num w:numId="34">
    <w:abstractNumId w:val="33"/>
  </w:num>
  <w:num w:numId="35">
    <w:abstractNumId w:val="9"/>
  </w:num>
  <w:num w:numId="36">
    <w:abstractNumId w:val="16"/>
  </w:num>
  <w:num w:numId="37">
    <w:abstractNumId w:val="32"/>
  </w:num>
  <w:num w:numId="38">
    <w:abstractNumId w:val="27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68"/>
    <w:rsid w:val="00012E34"/>
    <w:rsid w:val="000614E9"/>
    <w:rsid w:val="000B6B4C"/>
    <w:rsid w:val="000C0A55"/>
    <w:rsid w:val="001217CE"/>
    <w:rsid w:val="00512868"/>
    <w:rsid w:val="00944E02"/>
    <w:rsid w:val="00BA403D"/>
    <w:rsid w:val="00B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32B12-6430-41E2-AECA-88A8553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5870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5870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587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D587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587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587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587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587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587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868"/>
    <w:pPr>
      <w:ind w:left="720"/>
      <w:contextualSpacing/>
    </w:pPr>
  </w:style>
  <w:style w:type="table" w:styleId="Tabelacomgrade">
    <w:name w:val="Table Grid"/>
    <w:basedOn w:val="Tabelanormal"/>
    <w:uiPriority w:val="39"/>
    <w:rsid w:val="0051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D5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D5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D5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D58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58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58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58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58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58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944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E02"/>
  </w:style>
  <w:style w:type="paragraph" w:styleId="Rodap">
    <w:name w:val="footer"/>
    <w:basedOn w:val="Normal"/>
    <w:link w:val="RodapChar"/>
    <w:uiPriority w:val="99"/>
    <w:unhideWhenUsed/>
    <w:rsid w:val="00944E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3627</Words>
  <Characters>19586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LARISSA AIRES DOS SANTOS SOAR</cp:lastModifiedBy>
  <cp:revision>2</cp:revision>
  <dcterms:created xsi:type="dcterms:W3CDTF">2019-05-28T13:15:00Z</dcterms:created>
  <dcterms:modified xsi:type="dcterms:W3CDTF">2019-05-28T13:59:00Z</dcterms:modified>
</cp:coreProperties>
</file>