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40" w:rsidRPr="009571EC" w:rsidRDefault="009571EC" w:rsidP="009D4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EC">
        <w:rPr>
          <w:rFonts w:ascii="Times New Roman" w:hAnsi="Times New Roman" w:cs="Times New Roman"/>
          <w:b/>
          <w:sz w:val="24"/>
          <w:szCs w:val="24"/>
        </w:rPr>
        <w:t>TERMO DE REFERÊNCIA PARA APRESENTAÇÃO DO ESTUDO AMBIENTAL - EA DE EMPREENDIMENTOS AQUÍCOLAS</w:t>
      </w:r>
    </w:p>
    <w:p w:rsidR="00FB44C5" w:rsidRPr="006B3DB2" w:rsidRDefault="00FB44C5" w:rsidP="006B3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DB2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3B3311" w:rsidRPr="006B3DB2" w:rsidRDefault="003B3311" w:rsidP="006B3DB2">
      <w:p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>Este Termo de Referência visa orientar a elaboração do Relatório Ambiental a ser apresentado pelos empreendedores a</w:t>
      </w:r>
      <w:r w:rsidR="006F19A8" w:rsidRPr="006B3DB2">
        <w:rPr>
          <w:rFonts w:ascii="Times New Roman" w:hAnsi="Times New Roman" w:cs="Times New Roman"/>
          <w:sz w:val="24"/>
          <w:szCs w:val="24"/>
        </w:rPr>
        <w:t xml:space="preserve"> Secretaria de Meio Ambiente</w:t>
      </w:r>
      <w:r w:rsidRPr="006B3DB2">
        <w:rPr>
          <w:rFonts w:ascii="Times New Roman" w:hAnsi="Times New Roman" w:cs="Times New Roman"/>
          <w:sz w:val="24"/>
          <w:szCs w:val="24"/>
        </w:rPr>
        <w:t>, com vistas à complementação das informações técnicas e ambientais nos processos de licenciamento da atividade de Piscicultura em tanques rede, enquadrados como MB (Médio Porte com Baixo Potencial de Severidade) e MM (Médio Porte com Médio Potencial de Severidade), c</w:t>
      </w:r>
      <w:r w:rsidR="00C0273E" w:rsidRPr="006B3DB2">
        <w:rPr>
          <w:rFonts w:ascii="Times New Roman" w:hAnsi="Times New Roman" w:cs="Times New Roman"/>
          <w:sz w:val="24"/>
          <w:szCs w:val="24"/>
        </w:rPr>
        <w:t>onforme a Resolução COEMA</w:t>
      </w:r>
      <w:r w:rsidR="00C47CBE" w:rsidRPr="006B3DB2">
        <w:rPr>
          <w:rFonts w:ascii="Times New Roman" w:hAnsi="Times New Roman" w:cs="Times New Roman"/>
          <w:sz w:val="24"/>
          <w:szCs w:val="24"/>
        </w:rPr>
        <w:t>-TO</w:t>
      </w:r>
      <w:r w:rsidR="00C0273E" w:rsidRPr="006B3DB2">
        <w:rPr>
          <w:rFonts w:ascii="Times New Roman" w:hAnsi="Times New Roman" w:cs="Times New Roman"/>
          <w:sz w:val="24"/>
          <w:szCs w:val="24"/>
        </w:rPr>
        <w:t xml:space="preserve"> n.º 88, de 05 de Dezembro de 2018</w:t>
      </w:r>
      <w:r w:rsidRPr="006B3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311" w:rsidRPr="006B3DB2" w:rsidRDefault="003B3311" w:rsidP="006B3DB2">
      <w:p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O Relatório Ambiental - RA deverá ser elaborado por equipe técnica habilitada, devendo constar no documento - nome, assinatura, nº do registro no respectivo Conselho Profissional e Anotação de Responsabilidade Técnica (ART), devendo ser entregue duas vias do mesmo, sendo uma impressa e uma digital. </w:t>
      </w:r>
    </w:p>
    <w:p w:rsidR="003B3311" w:rsidRPr="006B3DB2" w:rsidRDefault="003B3311" w:rsidP="006B3DB2">
      <w:p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</w:t>
      </w:r>
      <w:r w:rsidR="006F19A8" w:rsidRPr="006B3DB2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Pr="006B3DB2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 proposta, bem como dispensar do atendimento às exigências constantes deste documento que, a seu critério, não sejam aplicáveis.</w:t>
      </w:r>
    </w:p>
    <w:p w:rsidR="003B3311" w:rsidRPr="006B3DB2" w:rsidRDefault="003B3311" w:rsidP="006B3DB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3D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DADOS DO EMPREENDEDOR </w:t>
      </w:r>
    </w:p>
    <w:p w:rsidR="003B3311" w:rsidRPr="006B3DB2" w:rsidRDefault="003B3311" w:rsidP="006B3D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Nome do proprietário ou arrendatário; </w:t>
      </w:r>
    </w:p>
    <w:p w:rsidR="003B3311" w:rsidRPr="006B3DB2" w:rsidRDefault="003B3311" w:rsidP="006B3D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RG e CPF; </w:t>
      </w:r>
    </w:p>
    <w:p w:rsidR="003B3311" w:rsidRPr="006B3DB2" w:rsidRDefault="003B3311" w:rsidP="006B3D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Nome fantasia e razão social (se for o caso); </w:t>
      </w:r>
    </w:p>
    <w:p w:rsidR="003B3311" w:rsidRPr="006B3DB2" w:rsidRDefault="003B3311" w:rsidP="006B3D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CNPJ (se for o caso); </w:t>
      </w:r>
    </w:p>
    <w:p w:rsidR="003B3311" w:rsidRPr="006B3DB2" w:rsidRDefault="003B3311" w:rsidP="006B3D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3B3311" w:rsidRPr="006B3DB2" w:rsidRDefault="003B3311" w:rsidP="006B3D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Endereço completo para correspondências. </w:t>
      </w:r>
      <w:bookmarkStart w:id="0" w:name="_GoBack"/>
      <w:bookmarkEnd w:id="0"/>
    </w:p>
    <w:p w:rsidR="003B3311" w:rsidRPr="006B3DB2" w:rsidRDefault="003B3311" w:rsidP="006B3D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E-mail. </w:t>
      </w:r>
    </w:p>
    <w:p w:rsidR="003B3311" w:rsidRPr="00C909E3" w:rsidRDefault="003B3311" w:rsidP="00C909E3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09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DADOS DA EQUIPE TÉCNICA RESPONSÁVEL PELO PROJETO </w:t>
      </w:r>
    </w:p>
    <w:p w:rsidR="003B3311" w:rsidRPr="006B3DB2" w:rsidRDefault="003B3311" w:rsidP="006B3DB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Nome / Razão Social; </w:t>
      </w:r>
    </w:p>
    <w:p w:rsidR="003B3311" w:rsidRPr="006B3DB2" w:rsidRDefault="003B3311" w:rsidP="006B3DB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CPF e RG </w:t>
      </w:r>
    </w:p>
    <w:p w:rsidR="003B3311" w:rsidRPr="006B3DB2" w:rsidRDefault="003B3311" w:rsidP="006B3DB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CNPJ (se for o caso); </w:t>
      </w:r>
    </w:p>
    <w:p w:rsidR="003B3311" w:rsidRPr="006B3DB2" w:rsidRDefault="003B3311" w:rsidP="006B3DB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Registro Profissional; </w:t>
      </w:r>
    </w:p>
    <w:p w:rsidR="003B3311" w:rsidRPr="006B3DB2" w:rsidRDefault="006F19A8" w:rsidP="006B3DB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>N.º de Cadastro na Secretaria de Meio Ambiente</w:t>
      </w:r>
      <w:r w:rsidR="003B3311" w:rsidRPr="006B3DB2">
        <w:rPr>
          <w:rFonts w:ascii="Times New Roman" w:hAnsi="Times New Roman" w:cs="Times New Roman"/>
          <w:sz w:val="24"/>
          <w:szCs w:val="24"/>
        </w:rPr>
        <w:t>;</w:t>
      </w:r>
    </w:p>
    <w:p w:rsidR="003B3311" w:rsidRPr="006B3DB2" w:rsidRDefault="003B3311" w:rsidP="006B3DB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Endereço completo para correspondências; </w:t>
      </w:r>
    </w:p>
    <w:p w:rsidR="006F19A8" w:rsidRPr="006B3DB2" w:rsidRDefault="003B3311" w:rsidP="006B3DB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3B3311" w:rsidRPr="006B3DB2" w:rsidRDefault="003B3311" w:rsidP="006B3DB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>E-mail.</w:t>
      </w:r>
    </w:p>
    <w:p w:rsidR="006B3DB2" w:rsidRPr="006B3DB2" w:rsidRDefault="006B3DB2" w:rsidP="006B3DB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3DB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LOCALIZAÇÃO </w:t>
      </w:r>
    </w:p>
    <w:p w:rsidR="006B3DB2" w:rsidRPr="006B3DB2" w:rsidRDefault="006B3DB2" w:rsidP="006B3DB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Planta de localização, com um ponto de Coordenadas Geográficas ou UTM central de referência, com indicação de APP, corpos hídricos, acessos, unidades de conservação e áreas indígenas; </w:t>
      </w:r>
    </w:p>
    <w:p w:rsidR="006B3DB2" w:rsidRPr="006B3DB2" w:rsidRDefault="006B3DB2" w:rsidP="006B3DB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>Características técnicas do empreendimento (descrição de todo o processo produtivo e as instalações);</w:t>
      </w:r>
    </w:p>
    <w:p w:rsidR="006B3DB2" w:rsidRPr="006B3DB2" w:rsidRDefault="006B3DB2" w:rsidP="006B3DB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Descrição e justificativa da distribuição e do número de estruturas de cultivo propostos; Descrição do processo produtivo adotado; </w:t>
      </w:r>
    </w:p>
    <w:p w:rsidR="006B3DB2" w:rsidRPr="006B3DB2" w:rsidRDefault="006B3DB2" w:rsidP="006B3DB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Caracterizar todas as intervenções previstas para a implantação do empreendimento, com quantitativos e informações especializadas, incluindo os procedimentos construtivos e as informações sobre a Infraestrutura de apoio necessária à implantação do empreendimento. Métodos de controle da disseminação de espécies exóticas ou alóctones, quando couber; </w:t>
      </w:r>
    </w:p>
    <w:p w:rsidR="006B3DB2" w:rsidRPr="006B3DB2" w:rsidRDefault="006B3DB2" w:rsidP="006B3DB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Descrever especificações técnicas do sistema de abastecimento e retorno da água; </w:t>
      </w:r>
    </w:p>
    <w:p w:rsidR="006B3DB2" w:rsidRPr="006B3DB2" w:rsidRDefault="006B3DB2" w:rsidP="006B3DB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Caracterização dos Sistemas de Controle da Poluição. </w:t>
      </w:r>
    </w:p>
    <w:p w:rsidR="006B3DB2" w:rsidRPr="006B3DB2" w:rsidRDefault="006B3DB2" w:rsidP="006B3DB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3D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DIAGNÓSTICO AMBIENTAL </w:t>
      </w:r>
    </w:p>
    <w:p w:rsidR="006B3DB2" w:rsidRPr="006B3DB2" w:rsidRDefault="006B3DB2" w:rsidP="006B3DB2">
      <w:p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Devem ser utilizados dados diretos a serem complementados com dados secundários existentes sobre as Áreas de Influência e região informando a metodologia utilizada. </w:t>
      </w:r>
    </w:p>
    <w:p w:rsidR="006B3DB2" w:rsidRPr="006B3DB2" w:rsidRDefault="006B3DB2" w:rsidP="006B3DB2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3D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Caracterização do meio físico abrangendo: </w:t>
      </w:r>
    </w:p>
    <w:p w:rsidR="006B3DB2" w:rsidRPr="006B3DB2" w:rsidRDefault="006B3DB2" w:rsidP="006B3DB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Descrição da topografia do local; </w:t>
      </w:r>
    </w:p>
    <w:p w:rsidR="006B3DB2" w:rsidRPr="006B3DB2" w:rsidRDefault="006B3DB2" w:rsidP="006B3DB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Variáveis físico-químicas e biológicas, com base na Resolução CONAMA nº 357 de 2005 (pH, Temperatura, Transparência, OD, Fósforo total, compostos nitrogenados, DBO, coliformes </w:t>
      </w:r>
      <w:proofErr w:type="spellStart"/>
      <w:r w:rsidRPr="006B3DB2">
        <w:rPr>
          <w:rFonts w:ascii="Times New Roman" w:hAnsi="Times New Roman" w:cs="Times New Roman"/>
          <w:sz w:val="24"/>
          <w:szCs w:val="24"/>
        </w:rPr>
        <w:t>termotolerantes</w:t>
      </w:r>
      <w:proofErr w:type="spellEnd"/>
      <w:r w:rsidRPr="006B3DB2">
        <w:rPr>
          <w:rFonts w:ascii="Times New Roman" w:hAnsi="Times New Roman" w:cs="Times New Roman"/>
          <w:sz w:val="24"/>
          <w:szCs w:val="24"/>
        </w:rPr>
        <w:t xml:space="preserve">, entre outros aspectos. </w:t>
      </w:r>
    </w:p>
    <w:p w:rsidR="006B3DB2" w:rsidRPr="006B3DB2" w:rsidRDefault="006B3DB2" w:rsidP="006B3DB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Caracterização dos recursos hídricos da região. </w:t>
      </w:r>
    </w:p>
    <w:p w:rsidR="006B3DB2" w:rsidRPr="006B3DB2" w:rsidRDefault="006B3DB2" w:rsidP="006B3DB2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3D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Descrição do meio biótico: </w:t>
      </w:r>
    </w:p>
    <w:p w:rsidR="006B3DB2" w:rsidRPr="006B3DB2" w:rsidRDefault="006B3DB2" w:rsidP="006B3DB2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Identificação da fauna aquática e terrestre; </w:t>
      </w:r>
    </w:p>
    <w:p w:rsidR="006B3DB2" w:rsidRPr="006B3DB2" w:rsidRDefault="006B3DB2" w:rsidP="006B3DB2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Caracterização da flora do local e do entorno; </w:t>
      </w:r>
    </w:p>
    <w:p w:rsidR="006B3DB2" w:rsidRPr="006B3DB2" w:rsidRDefault="006B3DB2" w:rsidP="006B3DB2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Indicação de intervenção em APP; </w:t>
      </w:r>
    </w:p>
    <w:p w:rsidR="006B3DB2" w:rsidRPr="006B3DB2" w:rsidRDefault="006B3DB2" w:rsidP="006B3DB2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3D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Descrição do meio socioeconômico </w:t>
      </w:r>
    </w:p>
    <w:p w:rsidR="006B3DB2" w:rsidRPr="006B3DB2" w:rsidRDefault="006B3DB2" w:rsidP="006B3D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Uso e ocupação atual da área proposta e do entorno, bem como possíveis conflitos de uso. </w:t>
      </w:r>
    </w:p>
    <w:p w:rsidR="006B3DB2" w:rsidRPr="006B3DB2" w:rsidRDefault="006B3DB2" w:rsidP="006B3DB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3D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IMPACTOS AMBIENTAIS </w:t>
      </w:r>
    </w:p>
    <w:p w:rsidR="006B3DB2" w:rsidRPr="006B3DB2" w:rsidRDefault="006B3DB2" w:rsidP="006B3DB2">
      <w:p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Identificar, descrever e avaliar os potenciais impactos ambientais gerados pelo empreendimento em cada uma de suas fases, por meio de no mínimo 2 métodos. </w:t>
      </w:r>
    </w:p>
    <w:p w:rsidR="006B3DB2" w:rsidRPr="006B3DB2" w:rsidRDefault="006B3DB2" w:rsidP="006B3DB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3DB2">
        <w:rPr>
          <w:rFonts w:ascii="Times New Roman" w:hAnsi="Times New Roman" w:cs="Times New Roman"/>
          <w:b/>
          <w:color w:val="auto"/>
          <w:sz w:val="24"/>
          <w:szCs w:val="24"/>
        </w:rPr>
        <w:t>MEDIDAS AMBIENTAIS</w:t>
      </w:r>
    </w:p>
    <w:p w:rsidR="006B3DB2" w:rsidRPr="006B3DB2" w:rsidRDefault="006B3DB2" w:rsidP="006B3DB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Medidas mitigadoras e compensatórias, com base na avaliação dos possíveis impactos ambientais do empreendimento, com o objetivo de minimizá-los, maximizá-los, compensá-los ou então eliminá-los, podendo ser consubstanciadas em programas ambientais; </w:t>
      </w:r>
    </w:p>
    <w:p w:rsidR="006B3DB2" w:rsidRPr="006B3DB2" w:rsidRDefault="006B3DB2" w:rsidP="006B3DB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lastRenderedPageBreak/>
        <w:t xml:space="preserve">Para o licenciamento ambiental de espécies exóticas são exigidas, no mínimo, as seguintes medidas de mitigação: Descrição de procedimentos de manejo com o objetivo de evitar os escapes da espécie dos criatórios, inclusive nas etapas de transporte, criação e manuseio nas fases, com atenção especial na classificação por tamanho e manipulação dos juvenis, contendo as respectivas estratégias de implementação; </w:t>
      </w:r>
    </w:p>
    <w:p w:rsidR="006B3DB2" w:rsidRPr="006B3DB2" w:rsidRDefault="006B3DB2" w:rsidP="006B3DB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Utilização de materiais e equipamentos resistentes à corrosão, tração e ação mecânica de predadores, ventos e ondas com o objetivo de evitar os escapes da espécie dos criatórios. Considerar fatores externos que possam causar a deterioração dos tanques e descrever os respectivos procedimentos de checagem e manutenção, devendo-se ter especial cuidado durante seu transporte, reparo e manejo; </w:t>
      </w:r>
    </w:p>
    <w:p w:rsidR="006B3DB2" w:rsidRPr="006B3DB2" w:rsidRDefault="006B3DB2" w:rsidP="006B3DB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Apresentação e uso de técnicas que tenham por objetivo evitar a reprodução dos espécimes em caso de escape para que não causem impactos ambientais; </w:t>
      </w:r>
    </w:p>
    <w:p w:rsidR="006B3DB2" w:rsidRPr="006B3DB2" w:rsidRDefault="006B3DB2" w:rsidP="006B3DB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Descrição das medidas de contenção para parasitas e patógenos associados a espécie criada, informando medidas de controle e mitigação dos impactos ambientais decorrentes do uso de biocidas, quando for o caso; </w:t>
      </w:r>
    </w:p>
    <w:p w:rsidR="006B3DB2" w:rsidRPr="006B3DB2" w:rsidRDefault="006B3DB2" w:rsidP="006B3DB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 xml:space="preserve">Detecção, registro e notificação aos órgãos ambientais competentes de escape significativo e de eventuais impactos ambientais causados pela espécie. Descrição de medidas de monitoramento e controle contra fugas dos peixes para o ambiente e que incluam a disponibilização das informações para consultas, sempre de acordo com a legislação vigente; </w:t>
      </w:r>
    </w:p>
    <w:p w:rsidR="006B3DB2" w:rsidRPr="006B3DB2" w:rsidRDefault="006B3DB2" w:rsidP="006B3DB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3D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ANEXO </w:t>
      </w:r>
    </w:p>
    <w:p w:rsidR="003B3311" w:rsidRPr="006B3DB2" w:rsidRDefault="006B3DB2" w:rsidP="006B3DB2">
      <w:pPr>
        <w:jc w:val="both"/>
        <w:rPr>
          <w:rFonts w:ascii="Times New Roman" w:hAnsi="Times New Roman" w:cs="Times New Roman"/>
          <w:sz w:val="24"/>
          <w:szCs w:val="24"/>
        </w:rPr>
      </w:pPr>
      <w:r w:rsidRPr="006B3DB2">
        <w:rPr>
          <w:rFonts w:ascii="Times New Roman" w:hAnsi="Times New Roman" w:cs="Times New Roman"/>
          <w:sz w:val="24"/>
          <w:szCs w:val="24"/>
        </w:rPr>
        <w:t>Anexar fotos coloridas e de qualidade ao EA que permitam uma visão ampla das suas condições</w:t>
      </w:r>
    </w:p>
    <w:sectPr w:rsidR="003B3311" w:rsidRPr="006B3DB2" w:rsidSect="009D4940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D3" w:rsidRDefault="00CE19D3" w:rsidP="009D4940">
      <w:pPr>
        <w:spacing w:after="0" w:line="240" w:lineRule="auto"/>
      </w:pPr>
      <w:r>
        <w:separator/>
      </w:r>
    </w:p>
  </w:endnote>
  <w:endnote w:type="continuationSeparator" w:id="0">
    <w:p w:rsidR="00CE19D3" w:rsidRDefault="00CE19D3" w:rsidP="009D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73"/>
          <w:gridCol w:w="193"/>
          <w:gridCol w:w="4680"/>
        </w:tblGrid>
        <w:tr w:rsidR="009D4940" w:rsidRPr="00AB540B" w:rsidTr="00130A59">
          <w:trPr>
            <w:trHeight w:val="1144"/>
          </w:trPr>
          <w:tc>
            <w:tcPr>
              <w:tcW w:w="2500" w:type="pct"/>
            </w:tcPr>
            <w:p w:rsidR="009D4940" w:rsidRPr="00ED5563" w:rsidRDefault="009D4940" w:rsidP="009D4940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9D4940" w:rsidRPr="00ED5563" w:rsidRDefault="009D4940" w:rsidP="009D4940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9D4940" w:rsidRPr="00ED5563" w:rsidRDefault="009D4940" w:rsidP="009D4940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9D4940" w:rsidRPr="00F6700D" w:rsidRDefault="009D4940" w:rsidP="009D4940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9D4940" w:rsidRPr="00AB540B" w:rsidRDefault="009D4940" w:rsidP="009D4940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9D4940" w:rsidRPr="00AB540B" w:rsidRDefault="009D4940" w:rsidP="009D4940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32D8F513" wp14:editId="483E98EB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9D4940" w:rsidRDefault="009D4940" w:rsidP="009D4940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C909E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C909E3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D3" w:rsidRDefault="00CE19D3" w:rsidP="009D4940">
      <w:pPr>
        <w:spacing w:after="0" w:line="240" w:lineRule="auto"/>
      </w:pPr>
      <w:r>
        <w:separator/>
      </w:r>
    </w:p>
  </w:footnote>
  <w:footnote w:type="continuationSeparator" w:id="0">
    <w:p w:rsidR="00CE19D3" w:rsidRDefault="00CE19D3" w:rsidP="009D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40" w:rsidRDefault="009D4940" w:rsidP="009D4940">
    <w:pPr>
      <w:pStyle w:val="Cabealho"/>
      <w:jc w:val="center"/>
    </w:pPr>
    <w:r>
      <w:rPr>
        <w:noProof/>
        <w:color w:val="333333"/>
        <w:lang w:eastAsia="pt-BR"/>
      </w:rPr>
      <w:drawing>
        <wp:inline distT="0" distB="0" distL="0" distR="0" wp14:anchorId="26AC7245" wp14:editId="40A8834E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940" w:rsidRDefault="009D4940" w:rsidP="009D4940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9D4940" w:rsidRDefault="009D4940" w:rsidP="009D4940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9D4940" w:rsidRPr="009D4940" w:rsidRDefault="009D4940" w:rsidP="009D4940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408"/>
    <w:multiLevelType w:val="hybridMultilevel"/>
    <w:tmpl w:val="DDA8F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0E3"/>
    <w:multiLevelType w:val="hybridMultilevel"/>
    <w:tmpl w:val="B3DA42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70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4902D3"/>
    <w:multiLevelType w:val="hybridMultilevel"/>
    <w:tmpl w:val="FDFC56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209B7"/>
    <w:multiLevelType w:val="hybridMultilevel"/>
    <w:tmpl w:val="BA7A60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A6814"/>
    <w:multiLevelType w:val="hybridMultilevel"/>
    <w:tmpl w:val="4F049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618B"/>
    <w:multiLevelType w:val="hybridMultilevel"/>
    <w:tmpl w:val="BD888F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A6667"/>
    <w:multiLevelType w:val="hybridMultilevel"/>
    <w:tmpl w:val="73225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D704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3CF376B4"/>
    <w:multiLevelType w:val="hybridMultilevel"/>
    <w:tmpl w:val="69F8C2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27D63"/>
    <w:multiLevelType w:val="hybridMultilevel"/>
    <w:tmpl w:val="41D88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A034A"/>
    <w:multiLevelType w:val="multilevel"/>
    <w:tmpl w:val="691E3A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58B71EED"/>
    <w:multiLevelType w:val="hybridMultilevel"/>
    <w:tmpl w:val="5B10D8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70BF8"/>
    <w:multiLevelType w:val="hybridMultilevel"/>
    <w:tmpl w:val="D2DCD4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D4657"/>
    <w:multiLevelType w:val="hybridMultilevel"/>
    <w:tmpl w:val="5B60CF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156D2"/>
    <w:multiLevelType w:val="hybridMultilevel"/>
    <w:tmpl w:val="1ECE32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E00C1"/>
    <w:multiLevelType w:val="hybridMultilevel"/>
    <w:tmpl w:val="1B5AB9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4"/>
  </w:num>
  <w:num w:numId="15">
    <w:abstractNumId w:val="16"/>
  </w:num>
  <w:num w:numId="16">
    <w:abstractNumId w:val="1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C5"/>
    <w:rsid w:val="000614E9"/>
    <w:rsid w:val="001217CE"/>
    <w:rsid w:val="001A58A3"/>
    <w:rsid w:val="003B3311"/>
    <w:rsid w:val="003F7D9D"/>
    <w:rsid w:val="004659C2"/>
    <w:rsid w:val="006B3DB2"/>
    <w:rsid w:val="006F19A8"/>
    <w:rsid w:val="008770E5"/>
    <w:rsid w:val="009571EC"/>
    <w:rsid w:val="009B3EC3"/>
    <w:rsid w:val="009D4940"/>
    <w:rsid w:val="00A91007"/>
    <w:rsid w:val="00C0273E"/>
    <w:rsid w:val="00C47CBE"/>
    <w:rsid w:val="00C909E3"/>
    <w:rsid w:val="00CE19D3"/>
    <w:rsid w:val="00FB44C5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05BF1-5876-4076-9DEE-E76109BF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70E5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70E5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0E5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0E5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0E5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0E5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0E5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0E5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0E5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31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77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77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0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0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0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0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0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0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0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9D4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940"/>
  </w:style>
  <w:style w:type="paragraph" w:styleId="Rodap">
    <w:name w:val="footer"/>
    <w:basedOn w:val="Normal"/>
    <w:link w:val="RodapChar"/>
    <w:uiPriority w:val="99"/>
    <w:unhideWhenUsed/>
    <w:rsid w:val="009D4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Priscila Seckler</cp:lastModifiedBy>
  <cp:revision>6</cp:revision>
  <dcterms:created xsi:type="dcterms:W3CDTF">2019-05-31T11:31:00Z</dcterms:created>
  <dcterms:modified xsi:type="dcterms:W3CDTF">2019-06-05T12:52:00Z</dcterms:modified>
</cp:coreProperties>
</file>