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9CF" w:rsidRDefault="00ED29CF" w:rsidP="001A50B1">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sidRPr="00ED29CF">
        <w:rPr>
          <w:rFonts w:ascii="Times New Roman" w:hAnsi="Times New Roman" w:cs="Times New Roman"/>
          <w:b/>
          <w:bCs/>
          <w:sz w:val="24"/>
          <w:szCs w:val="24"/>
        </w:rPr>
        <w:t>TERMO DE REFERÊNCIA PARA ELABORAÇÃO DE PROJETO BÁSICO DE</w:t>
      </w:r>
      <w:r>
        <w:rPr>
          <w:rFonts w:ascii="Times New Roman" w:hAnsi="Times New Roman" w:cs="Times New Roman"/>
          <w:b/>
          <w:bCs/>
          <w:sz w:val="24"/>
          <w:szCs w:val="24"/>
        </w:rPr>
        <w:t xml:space="preserve"> </w:t>
      </w:r>
      <w:r w:rsidRPr="00ED29CF">
        <w:rPr>
          <w:rFonts w:ascii="Times New Roman" w:hAnsi="Times New Roman" w:cs="Times New Roman"/>
          <w:b/>
          <w:bCs/>
          <w:sz w:val="24"/>
          <w:szCs w:val="24"/>
        </w:rPr>
        <w:t>ASSENTAMENTOS DE REFORMA AGRÁRIA</w:t>
      </w:r>
    </w:p>
    <w:p w:rsidR="00ED29CF" w:rsidRPr="00ED29CF" w:rsidRDefault="00ED29CF" w:rsidP="00ED29CF">
      <w:pPr>
        <w:autoSpaceDE w:val="0"/>
        <w:autoSpaceDN w:val="0"/>
        <w:adjustRightInd w:val="0"/>
        <w:spacing w:after="0" w:line="240" w:lineRule="auto"/>
        <w:jc w:val="both"/>
        <w:rPr>
          <w:rFonts w:ascii="Times New Roman" w:hAnsi="Times New Roman" w:cs="Times New Roman"/>
          <w:b/>
          <w:bCs/>
          <w:sz w:val="24"/>
          <w:szCs w:val="24"/>
        </w:rPr>
      </w:pPr>
    </w:p>
    <w:p w:rsidR="00ED29CF" w:rsidRPr="001A50B1" w:rsidRDefault="00ED29CF" w:rsidP="001A50B1">
      <w:pPr>
        <w:pStyle w:val="Ttulo1"/>
        <w:rPr>
          <w:rFonts w:ascii="Times New Roman" w:hAnsi="Times New Roman" w:cs="Times New Roman"/>
          <w:b/>
          <w:color w:val="auto"/>
          <w:sz w:val="24"/>
          <w:szCs w:val="24"/>
        </w:rPr>
      </w:pPr>
      <w:r w:rsidRPr="001A50B1">
        <w:rPr>
          <w:rFonts w:ascii="Times New Roman" w:hAnsi="Times New Roman" w:cs="Times New Roman"/>
          <w:b/>
          <w:color w:val="auto"/>
          <w:sz w:val="24"/>
          <w:szCs w:val="24"/>
        </w:rPr>
        <w:t>INTRODUÇÃO</w:t>
      </w:r>
    </w:p>
    <w:p w:rsidR="00ED29CF" w:rsidRPr="001A50B1" w:rsidRDefault="00ED29CF" w:rsidP="00ED29CF">
      <w:pPr>
        <w:autoSpaceDE w:val="0"/>
        <w:autoSpaceDN w:val="0"/>
        <w:adjustRightInd w:val="0"/>
        <w:spacing w:after="0" w:line="240" w:lineRule="auto"/>
        <w:jc w:val="both"/>
        <w:rPr>
          <w:rFonts w:ascii="Times New Roman" w:hAnsi="Times New Roman" w:cs="Times New Roman"/>
          <w:i/>
          <w:iCs/>
          <w:sz w:val="24"/>
          <w:szCs w:val="24"/>
        </w:rPr>
      </w:pPr>
      <w:r w:rsidRPr="001A50B1">
        <w:rPr>
          <w:rFonts w:ascii="Times New Roman" w:hAnsi="Times New Roman" w:cs="Times New Roman"/>
          <w:sz w:val="24"/>
          <w:szCs w:val="24"/>
        </w:rPr>
        <w:t xml:space="preserve">Este Termo de Referência visa orientar a elaboração de </w:t>
      </w:r>
      <w:r w:rsidRPr="001A50B1">
        <w:rPr>
          <w:rFonts w:ascii="Times New Roman" w:hAnsi="Times New Roman" w:cs="Times New Roman"/>
          <w:i/>
          <w:iCs/>
          <w:sz w:val="24"/>
          <w:szCs w:val="24"/>
        </w:rPr>
        <w:t xml:space="preserve">Projeto Básico do Assentamento - PBA </w:t>
      </w:r>
      <w:r w:rsidRPr="001A50B1">
        <w:rPr>
          <w:rFonts w:ascii="Times New Roman" w:hAnsi="Times New Roman" w:cs="Times New Roman"/>
          <w:sz w:val="24"/>
          <w:szCs w:val="24"/>
        </w:rPr>
        <w:t>a ser apresentado pelo INCRA a Secretaria de Meio</w:t>
      </w:r>
      <w:r w:rsidRPr="001A50B1">
        <w:rPr>
          <w:rFonts w:ascii="Times New Roman" w:hAnsi="Times New Roman" w:cs="Times New Roman"/>
          <w:b/>
          <w:bCs/>
          <w:sz w:val="24"/>
          <w:szCs w:val="24"/>
        </w:rPr>
        <w:t xml:space="preserve"> </w:t>
      </w:r>
      <w:r w:rsidRPr="001A50B1">
        <w:rPr>
          <w:rFonts w:ascii="Times New Roman" w:hAnsi="Times New Roman" w:cs="Times New Roman"/>
          <w:bCs/>
          <w:sz w:val="24"/>
          <w:szCs w:val="24"/>
        </w:rPr>
        <w:t>Ambiente</w:t>
      </w:r>
      <w:r w:rsidRPr="001A50B1">
        <w:rPr>
          <w:rFonts w:ascii="Times New Roman" w:hAnsi="Times New Roman" w:cs="Times New Roman"/>
          <w:sz w:val="24"/>
          <w:szCs w:val="24"/>
        </w:rPr>
        <w:t xml:space="preserve">, com vistas à complementação das informações técnicas e ambientais nos processos de licenciamento (fase de Licença de Instalação e Operação) de </w:t>
      </w:r>
      <w:r w:rsidRPr="001A50B1">
        <w:rPr>
          <w:rFonts w:ascii="Times New Roman" w:hAnsi="Times New Roman" w:cs="Times New Roman"/>
          <w:i/>
          <w:iCs/>
          <w:sz w:val="24"/>
          <w:szCs w:val="24"/>
        </w:rPr>
        <w:t>Assentamentos de Reforma Agrária</w:t>
      </w:r>
      <w:r w:rsidRPr="001A50B1">
        <w:rPr>
          <w:rFonts w:ascii="Times New Roman" w:hAnsi="Times New Roman" w:cs="Times New Roman"/>
          <w:sz w:val="24"/>
          <w:szCs w:val="24"/>
        </w:rPr>
        <w:t>, conforme Resolução CONAMA 387/2006.</w:t>
      </w:r>
    </w:p>
    <w:p w:rsidR="00ED29CF" w:rsidRPr="001A50B1" w:rsidRDefault="00ED29CF" w:rsidP="00ED29CF">
      <w:p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 xml:space="preserve">O </w:t>
      </w:r>
      <w:r w:rsidRPr="001A50B1">
        <w:rPr>
          <w:rFonts w:ascii="Times New Roman" w:hAnsi="Times New Roman" w:cs="Times New Roman"/>
          <w:i/>
          <w:iCs/>
          <w:sz w:val="24"/>
          <w:szCs w:val="24"/>
        </w:rPr>
        <w:t xml:space="preserve">Projeto Básico do Assentamento - PBA </w:t>
      </w:r>
      <w:r w:rsidRPr="001A50B1">
        <w:rPr>
          <w:rFonts w:ascii="Times New Roman" w:hAnsi="Times New Roman" w:cs="Times New Roman"/>
          <w:sz w:val="24"/>
          <w:szCs w:val="24"/>
        </w:rPr>
        <w:t>deverá ser elaborado por equipe técnica multidisciplinar habilitada, devendo constar no documento - nome, assinatura, registro no respectivo Conselho Profissional e Anotação de Responsabilidade Técnica (ART), devendo conter as informações obtidas a partir de levantamentos e/ou estudos realizados para elaboração do projeto objeto do licenciamento.</w:t>
      </w:r>
    </w:p>
    <w:p w:rsidR="00ED29CF" w:rsidRPr="001A50B1" w:rsidRDefault="00ED29CF" w:rsidP="00ED29CF">
      <w:p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O licenciamento deste empreendimento não exime a necessidade de licenciamento e ou regularização de outras atividades potencialmente poluidoras dentro do Projeto de Assentamento.</w:t>
      </w:r>
    </w:p>
    <w:p w:rsidR="00ED29CF" w:rsidRPr="001A50B1" w:rsidRDefault="00ED29CF" w:rsidP="00ED29CF">
      <w:p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Dependendo das características técnicas, ambientais e locacionais do empreendimento, a Secretaria de Meio</w:t>
      </w:r>
      <w:r w:rsidRPr="001A50B1">
        <w:rPr>
          <w:rFonts w:ascii="Times New Roman" w:hAnsi="Times New Roman" w:cs="Times New Roman"/>
          <w:b/>
          <w:bCs/>
          <w:sz w:val="24"/>
          <w:szCs w:val="24"/>
        </w:rPr>
        <w:t xml:space="preserve"> </w:t>
      </w:r>
      <w:r w:rsidRPr="001A50B1">
        <w:rPr>
          <w:rFonts w:ascii="Times New Roman" w:hAnsi="Times New Roman" w:cs="Times New Roman"/>
          <w:bCs/>
          <w:sz w:val="24"/>
          <w:szCs w:val="24"/>
        </w:rPr>
        <w:t>Ambiente</w:t>
      </w:r>
      <w:r w:rsidRPr="001A50B1">
        <w:rPr>
          <w:rFonts w:ascii="Times New Roman" w:hAnsi="Times New Roman" w:cs="Times New Roman"/>
          <w:sz w:val="24"/>
          <w:szCs w:val="24"/>
        </w:rPr>
        <w:t xml:space="preserve"> poderá solicitar as informações complementares que julgar necessárias para avaliação da proposta, bem como dispensar do atendimento às exigências constantes deste documento que, a seu critério, não sejam aplicáveis.</w:t>
      </w:r>
    </w:p>
    <w:p w:rsidR="00ED29CF" w:rsidRPr="001A50B1" w:rsidRDefault="00ED29CF" w:rsidP="00ED29CF">
      <w:pPr>
        <w:autoSpaceDE w:val="0"/>
        <w:autoSpaceDN w:val="0"/>
        <w:adjustRightInd w:val="0"/>
        <w:spacing w:after="0" w:line="240" w:lineRule="auto"/>
        <w:jc w:val="both"/>
        <w:rPr>
          <w:rFonts w:ascii="Times New Roman" w:hAnsi="Times New Roman" w:cs="Times New Roman"/>
          <w:b/>
          <w:bCs/>
          <w:sz w:val="24"/>
          <w:szCs w:val="24"/>
        </w:rPr>
      </w:pPr>
    </w:p>
    <w:p w:rsidR="00ED29CF" w:rsidRPr="001A50B1" w:rsidRDefault="00ED29CF" w:rsidP="001A50B1">
      <w:pPr>
        <w:pStyle w:val="Ttulo1"/>
        <w:rPr>
          <w:rFonts w:ascii="Times New Roman" w:hAnsi="Times New Roman" w:cs="Times New Roman"/>
          <w:b/>
          <w:color w:val="auto"/>
          <w:sz w:val="24"/>
          <w:szCs w:val="24"/>
        </w:rPr>
      </w:pPr>
      <w:r w:rsidRPr="001A50B1">
        <w:rPr>
          <w:rFonts w:ascii="Times New Roman" w:hAnsi="Times New Roman" w:cs="Times New Roman"/>
          <w:b/>
          <w:color w:val="auto"/>
          <w:sz w:val="24"/>
          <w:szCs w:val="24"/>
        </w:rPr>
        <w:t>DADOS DO EMPREENDEDOR</w:t>
      </w:r>
    </w:p>
    <w:p w:rsidR="00ED29CF" w:rsidRPr="001A50B1" w:rsidRDefault="00ED29CF" w:rsidP="001A50B1">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Nome do proprietário ou arrendatário;</w:t>
      </w:r>
    </w:p>
    <w:p w:rsidR="00ED29CF" w:rsidRPr="001A50B1" w:rsidRDefault="00ED29CF" w:rsidP="001A50B1">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RG e CPF;</w:t>
      </w:r>
    </w:p>
    <w:p w:rsidR="00ED29CF" w:rsidRPr="001A50B1" w:rsidRDefault="00ED29CF" w:rsidP="001A50B1">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CNPJ (se for o caso);</w:t>
      </w:r>
    </w:p>
    <w:p w:rsidR="00ED29CF" w:rsidRPr="001A50B1" w:rsidRDefault="00ED29CF" w:rsidP="001A50B1">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Telefone/Fax;</w:t>
      </w:r>
    </w:p>
    <w:p w:rsidR="00ED29CF" w:rsidRPr="001A50B1" w:rsidRDefault="00ED29CF" w:rsidP="001A50B1">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Endereço completo para correspondências.</w:t>
      </w:r>
    </w:p>
    <w:p w:rsidR="00ED29CF" w:rsidRPr="001A50B1" w:rsidRDefault="00ED29CF" w:rsidP="001A50B1">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E-mail.</w:t>
      </w:r>
    </w:p>
    <w:p w:rsidR="00ED29CF" w:rsidRPr="001A50B1" w:rsidRDefault="00ED29CF" w:rsidP="00ED29CF">
      <w:pPr>
        <w:autoSpaceDE w:val="0"/>
        <w:autoSpaceDN w:val="0"/>
        <w:adjustRightInd w:val="0"/>
        <w:spacing w:after="0" w:line="240" w:lineRule="auto"/>
        <w:jc w:val="both"/>
        <w:rPr>
          <w:rFonts w:ascii="Times New Roman" w:hAnsi="Times New Roman" w:cs="Times New Roman"/>
          <w:b/>
          <w:bCs/>
          <w:sz w:val="24"/>
          <w:szCs w:val="24"/>
        </w:rPr>
      </w:pPr>
    </w:p>
    <w:p w:rsidR="00ED29CF" w:rsidRPr="001A50B1" w:rsidRDefault="00ED29CF" w:rsidP="001A50B1">
      <w:pPr>
        <w:pStyle w:val="Ttulo1"/>
        <w:rPr>
          <w:rFonts w:ascii="Times New Roman" w:hAnsi="Times New Roman" w:cs="Times New Roman"/>
          <w:b/>
          <w:color w:val="auto"/>
          <w:sz w:val="24"/>
          <w:szCs w:val="24"/>
        </w:rPr>
      </w:pPr>
      <w:r w:rsidRPr="001A50B1">
        <w:rPr>
          <w:rFonts w:ascii="Times New Roman" w:hAnsi="Times New Roman" w:cs="Times New Roman"/>
          <w:b/>
          <w:color w:val="auto"/>
          <w:sz w:val="24"/>
          <w:szCs w:val="24"/>
        </w:rPr>
        <w:t>DADOS DO RESPONSÁVEL TÉCNICO/EQUIPE TÉCNICA PELO PROJETO</w:t>
      </w:r>
    </w:p>
    <w:p w:rsidR="00ED29CF" w:rsidRPr="001A50B1" w:rsidRDefault="00ED29CF" w:rsidP="001A50B1">
      <w:pPr>
        <w:pStyle w:val="PargrafodaLista"/>
        <w:numPr>
          <w:ilvl w:val="0"/>
          <w:numId w:val="33"/>
        </w:num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Nome / Razão Social;</w:t>
      </w:r>
    </w:p>
    <w:p w:rsidR="00ED29CF" w:rsidRPr="001A50B1" w:rsidRDefault="00ED29CF" w:rsidP="001A50B1">
      <w:pPr>
        <w:pStyle w:val="PargrafodaLista"/>
        <w:numPr>
          <w:ilvl w:val="0"/>
          <w:numId w:val="33"/>
        </w:num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CPF e RG</w:t>
      </w:r>
    </w:p>
    <w:p w:rsidR="00ED29CF" w:rsidRPr="001A50B1" w:rsidRDefault="00ED29CF" w:rsidP="001A50B1">
      <w:pPr>
        <w:pStyle w:val="PargrafodaLista"/>
        <w:numPr>
          <w:ilvl w:val="0"/>
          <w:numId w:val="33"/>
        </w:num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CNPJ (se for o caso);</w:t>
      </w:r>
    </w:p>
    <w:p w:rsidR="00ED29CF" w:rsidRPr="001A50B1" w:rsidRDefault="00ED29CF" w:rsidP="001A50B1">
      <w:pPr>
        <w:pStyle w:val="PargrafodaLista"/>
        <w:numPr>
          <w:ilvl w:val="0"/>
          <w:numId w:val="33"/>
        </w:num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Registro Profissional;</w:t>
      </w:r>
    </w:p>
    <w:p w:rsidR="00ED29CF" w:rsidRPr="001A50B1" w:rsidRDefault="00ED29CF" w:rsidP="001A50B1">
      <w:pPr>
        <w:pStyle w:val="PargrafodaLista"/>
        <w:numPr>
          <w:ilvl w:val="0"/>
          <w:numId w:val="33"/>
        </w:num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Endereço completo para correspondências;</w:t>
      </w:r>
    </w:p>
    <w:p w:rsidR="00ED29CF" w:rsidRPr="001A50B1" w:rsidRDefault="00ED29CF" w:rsidP="001A50B1">
      <w:pPr>
        <w:pStyle w:val="PargrafodaLista"/>
        <w:numPr>
          <w:ilvl w:val="0"/>
          <w:numId w:val="33"/>
        </w:num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Telefone/Fax;</w:t>
      </w:r>
    </w:p>
    <w:p w:rsidR="00ED29CF" w:rsidRPr="001A50B1" w:rsidRDefault="00ED29CF" w:rsidP="001A50B1">
      <w:pPr>
        <w:pStyle w:val="PargrafodaLista"/>
        <w:numPr>
          <w:ilvl w:val="0"/>
          <w:numId w:val="33"/>
        </w:num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E-mail.</w:t>
      </w:r>
    </w:p>
    <w:p w:rsidR="00ED29CF" w:rsidRPr="001A50B1" w:rsidRDefault="00ED29CF" w:rsidP="00ED29CF">
      <w:p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 xml:space="preserve">O Projeto Básico de Assentamento deverá ser elaborado por equipe multidisciplinar composta por profissionais cujo espectro de habilitações envolva os campos dos meios físico, biótico e socioeconômico, entre eles, ao menos um Engenheiro Agrônomo, além da participação efetiva do (s) representantes(s) da associação dos assentados, a serem beneficiados pelo projeto. A equipe </w:t>
      </w:r>
      <w:r w:rsidRPr="001A50B1">
        <w:rPr>
          <w:rFonts w:ascii="Times New Roman" w:hAnsi="Times New Roman" w:cs="Times New Roman"/>
          <w:sz w:val="24"/>
          <w:szCs w:val="24"/>
        </w:rPr>
        <w:lastRenderedPageBreak/>
        <w:t>multidisciplinar poderá fazer se assessorar por especialistas de perfis ajustados a características peculiares da área de implantação e do grupo beneficiado.</w:t>
      </w:r>
    </w:p>
    <w:p w:rsidR="00ED29CF" w:rsidRPr="001A50B1" w:rsidRDefault="00ED29CF" w:rsidP="00ED29CF">
      <w:pPr>
        <w:autoSpaceDE w:val="0"/>
        <w:autoSpaceDN w:val="0"/>
        <w:adjustRightInd w:val="0"/>
        <w:spacing w:after="0" w:line="240" w:lineRule="auto"/>
        <w:jc w:val="both"/>
        <w:rPr>
          <w:rFonts w:ascii="Times New Roman" w:hAnsi="Times New Roman" w:cs="Times New Roman"/>
          <w:b/>
          <w:bCs/>
          <w:sz w:val="24"/>
          <w:szCs w:val="24"/>
        </w:rPr>
      </w:pPr>
    </w:p>
    <w:p w:rsidR="00ED29CF" w:rsidRPr="001A50B1" w:rsidRDefault="00ED29CF" w:rsidP="001A50B1">
      <w:pPr>
        <w:pStyle w:val="Ttulo1"/>
        <w:rPr>
          <w:rFonts w:ascii="Times New Roman" w:hAnsi="Times New Roman" w:cs="Times New Roman"/>
          <w:b/>
          <w:color w:val="auto"/>
          <w:sz w:val="24"/>
          <w:szCs w:val="24"/>
        </w:rPr>
      </w:pPr>
      <w:r w:rsidRPr="001A50B1">
        <w:rPr>
          <w:rFonts w:ascii="Times New Roman" w:hAnsi="Times New Roman" w:cs="Times New Roman"/>
          <w:b/>
          <w:color w:val="auto"/>
          <w:sz w:val="24"/>
          <w:szCs w:val="24"/>
        </w:rPr>
        <w:t>IDENTIFICAÇÃO DO PROJETO DE ASSENTAMENTO</w:t>
      </w:r>
    </w:p>
    <w:p w:rsidR="00ED29CF" w:rsidRPr="001A50B1" w:rsidRDefault="001A50B1" w:rsidP="001A50B1">
      <w:pPr>
        <w:pStyle w:val="PargrafodaLista"/>
        <w:numPr>
          <w:ilvl w:val="0"/>
          <w:numId w:val="35"/>
        </w:num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Denominação</w:t>
      </w:r>
      <w:r w:rsidR="00ED29CF" w:rsidRPr="001A50B1">
        <w:rPr>
          <w:rFonts w:ascii="Times New Roman" w:hAnsi="Times New Roman" w:cs="Times New Roman"/>
          <w:sz w:val="24"/>
          <w:szCs w:val="24"/>
        </w:rPr>
        <w:t xml:space="preserve"> do assentamento;</w:t>
      </w:r>
    </w:p>
    <w:p w:rsidR="00ED29CF" w:rsidRPr="001A50B1" w:rsidRDefault="001A50B1" w:rsidP="001A50B1">
      <w:pPr>
        <w:pStyle w:val="PargrafodaLista"/>
        <w:numPr>
          <w:ilvl w:val="0"/>
          <w:numId w:val="35"/>
        </w:num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Data</w:t>
      </w:r>
      <w:r w:rsidR="00ED29CF" w:rsidRPr="001A50B1">
        <w:rPr>
          <w:rFonts w:ascii="Times New Roman" w:hAnsi="Times New Roman" w:cs="Times New Roman"/>
          <w:sz w:val="24"/>
          <w:szCs w:val="24"/>
        </w:rPr>
        <w:t xml:space="preserve"> da Portaria de criação;</w:t>
      </w:r>
    </w:p>
    <w:p w:rsidR="00ED29CF" w:rsidRPr="001A50B1" w:rsidRDefault="001A50B1" w:rsidP="001A50B1">
      <w:pPr>
        <w:pStyle w:val="PargrafodaLista"/>
        <w:numPr>
          <w:ilvl w:val="0"/>
          <w:numId w:val="35"/>
        </w:num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Área</w:t>
      </w:r>
      <w:r w:rsidR="00ED29CF" w:rsidRPr="001A50B1">
        <w:rPr>
          <w:rFonts w:ascii="Times New Roman" w:hAnsi="Times New Roman" w:cs="Times New Roman"/>
          <w:sz w:val="24"/>
          <w:szCs w:val="24"/>
        </w:rPr>
        <w:t xml:space="preserve"> total;</w:t>
      </w:r>
    </w:p>
    <w:p w:rsidR="00ED29CF" w:rsidRPr="001A50B1" w:rsidRDefault="001A50B1" w:rsidP="001A50B1">
      <w:pPr>
        <w:pStyle w:val="PargrafodaLista"/>
        <w:numPr>
          <w:ilvl w:val="0"/>
          <w:numId w:val="35"/>
        </w:num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Localização</w:t>
      </w:r>
      <w:r w:rsidR="00ED29CF" w:rsidRPr="001A50B1">
        <w:rPr>
          <w:rFonts w:ascii="Times New Roman" w:hAnsi="Times New Roman" w:cs="Times New Roman"/>
          <w:sz w:val="24"/>
          <w:szCs w:val="24"/>
        </w:rPr>
        <w:t xml:space="preserve"> e acesso;</w:t>
      </w:r>
    </w:p>
    <w:p w:rsidR="00ED29CF" w:rsidRPr="001A50B1" w:rsidRDefault="001A50B1" w:rsidP="001A50B1">
      <w:pPr>
        <w:pStyle w:val="PargrafodaLista"/>
        <w:numPr>
          <w:ilvl w:val="0"/>
          <w:numId w:val="35"/>
        </w:num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Número</w:t>
      </w:r>
      <w:r w:rsidR="00ED29CF" w:rsidRPr="001A50B1">
        <w:rPr>
          <w:rFonts w:ascii="Times New Roman" w:hAnsi="Times New Roman" w:cs="Times New Roman"/>
          <w:sz w:val="24"/>
          <w:szCs w:val="24"/>
        </w:rPr>
        <w:t xml:space="preserve"> de famílias assentadas;</w:t>
      </w:r>
    </w:p>
    <w:p w:rsidR="00ED29CF" w:rsidRPr="001A50B1" w:rsidRDefault="001A50B1" w:rsidP="001A50B1">
      <w:pPr>
        <w:pStyle w:val="PargrafodaLista"/>
        <w:numPr>
          <w:ilvl w:val="0"/>
          <w:numId w:val="35"/>
        </w:num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Área</w:t>
      </w:r>
      <w:r w:rsidR="00ED29CF" w:rsidRPr="001A50B1">
        <w:rPr>
          <w:rFonts w:ascii="Times New Roman" w:hAnsi="Times New Roman" w:cs="Times New Roman"/>
          <w:sz w:val="24"/>
          <w:szCs w:val="24"/>
        </w:rPr>
        <w:t xml:space="preserve"> média por família;</w:t>
      </w:r>
    </w:p>
    <w:p w:rsidR="00ED29CF" w:rsidRPr="001A50B1" w:rsidRDefault="001A50B1" w:rsidP="001A50B1">
      <w:pPr>
        <w:pStyle w:val="PargrafodaLista"/>
        <w:numPr>
          <w:ilvl w:val="0"/>
          <w:numId w:val="35"/>
        </w:num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Entidade</w:t>
      </w:r>
      <w:r w:rsidR="00ED29CF" w:rsidRPr="001A50B1">
        <w:rPr>
          <w:rFonts w:ascii="Times New Roman" w:hAnsi="Times New Roman" w:cs="Times New Roman"/>
          <w:sz w:val="24"/>
          <w:szCs w:val="24"/>
        </w:rPr>
        <w:t xml:space="preserve"> representativa dos Assentados (nome, CNPJ, endereço, fax, etc.).</w:t>
      </w:r>
    </w:p>
    <w:p w:rsidR="00ED29CF" w:rsidRPr="001A50B1" w:rsidRDefault="00ED29CF" w:rsidP="00ED29CF">
      <w:pPr>
        <w:autoSpaceDE w:val="0"/>
        <w:autoSpaceDN w:val="0"/>
        <w:adjustRightInd w:val="0"/>
        <w:spacing w:after="0" w:line="240" w:lineRule="auto"/>
        <w:jc w:val="both"/>
        <w:rPr>
          <w:rFonts w:ascii="Times New Roman" w:hAnsi="Times New Roman" w:cs="Times New Roman"/>
          <w:b/>
          <w:bCs/>
          <w:sz w:val="24"/>
          <w:szCs w:val="24"/>
        </w:rPr>
      </w:pPr>
    </w:p>
    <w:p w:rsidR="00ED29CF" w:rsidRPr="001A50B1" w:rsidRDefault="00ED29CF" w:rsidP="001A50B1">
      <w:pPr>
        <w:pStyle w:val="Ttulo1"/>
        <w:rPr>
          <w:rFonts w:ascii="Times New Roman" w:hAnsi="Times New Roman" w:cs="Times New Roman"/>
          <w:b/>
          <w:color w:val="auto"/>
          <w:sz w:val="24"/>
          <w:szCs w:val="24"/>
        </w:rPr>
      </w:pPr>
      <w:r w:rsidRPr="001A50B1">
        <w:rPr>
          <w:rFonts w:ascii="Times New Roman" w:hAnsi="Times New Roman" w:cs="Times New Roman"/>
          <w:b/>
          <w:color w:val="auto"/>
          <w:sz w:val="24"/>
          <w:szCs w:val="24"/>
        </w:rPr>
        <w:t>DIAGNÓSTICO DA ÁREA DO PROJETO DE ASSENTAMENTO</w:t>
      </w:r>
    </w:p>
    <w:p w:rsidR="00ED29CF" w:rsidRPr="001A50B1" w:rsidRDefault="00ED29CF" w:rsidP="001A50B1">
      <w:pPr>
        <w:pStyle w:val="Ttulo2"/>
        <w:rPr>
          <w:rFonts w:ascii="Times New Roman" w:hAnsi="Times New Roman" w:cs="Times New Roman"/>
          <w:b/>
          <w:color w:val="auto"/>
          <w:sz w:val="24"/>
          <w:szCs w:val="24"/>
        </w:rPr>
      </w:pPr>
      <w:r w:rsidRPr="001A50B1">
        <w:rPr>
          <w:rFonts w:ascii="Times New Roman" w:hAnsi="Times New Roman" w:cs="Times New Roman"/>
          <w:b/>
          <w:color w:val="auto"/>
          <w:sz w:val="24"/>
          <w:szCs w:val="24"/>
        </w:rPr>
        <w:t>Diagnóstico do Meio Físico:</w:t>
      </w:r>
    </w:p>
    <w:p w:rsidR="00ED29CF" w:rsidRPr="001A50B1" w:rsidRDefault="00ED29CF" w:rsidP="001A50B1">
      <w:pPr>
        <w:pStyle w:val="Pargrafoda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Solos</w:t>
      </w:r>
    </w:p>
    <w:p w:rsidR="00ED29CF" w:rsidRPr="001A50B1" w:rsidRDefault="00ED29CF" w:rsidP="001A50B1">
      <w:pPr>
        <w:pStyle w:val="Pargrafoda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Relevo</w:t>
      </w:r>
    </w:p>
    <w:p w:rsidR="00ED29CF" w:rsidRPr="001A50B1" w:rsidRDefault="00ED29CF" w:rsidP="001A50B1">
      <w:pPr>
        <w:pStyle w:val="Pargrafoda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Recursos Hídricos</w:t>
      </w:r>
    </w:p>
    <w:p w:rsidR="00ED29CF" w:rsidRPr="001A50B1" w:rsidRDefault="00ED29CF" w:rsidP="00ED29CF">
      <w:p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Disponibilidade de águas superficiais (fazer constar no mapa básico os rios, córregos, barragens, lagos, etc.) e subterrânea, uso atual e potencial para exploração econômico, estado de conservação e principais problemas de degradação e respectivas causas.</w:t>
      </w:r>
    </w:p>
    <w:p w:rsidR="00ED29CF" w:rsidRPr="001A50B1" w:rsidRDefault="00ED29CF" w:rsidP="001A50B1">
      <w:pPr>
        <w:pStyle w:val="Pargrafoda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Fauna</w:t>
      </w:r>
    </w:p>
    <w:p w:rsidR="00ED29CF" w:rsidRPr="001A50B1" w:rsidRDefault="00ED29CF" w:rsidP="001A50B1">
      <w:pPr>
        <w:pStyle w:val="Pargrafoda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Uso do Solo e Cobertura Vegetal</w:t>
      </w:r>
    </w:p>
    <w:p w:rsidR="00ED29CF" w:rsidRPr="001A50B1" w:rsidRDefault="00ED29CF" w:rsidP="00ED29CF">
      <w:p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a) Ressaltar em mapa os tipos de vegetação existentes, incluindo a situação atual da cobertura vegetal nativa; espécies vegetais predominantes, estados de conservação e principais problemas de degradação com respectivas causas. Ressaltar as espécies endêmicas e as protegidas por regras jurídicas.</w:t>
      </w:r>
    </w:p>
    <w:p w:rsidR="00ED29CF" w:rsidRPr="001A50B1" w:rsidRDefault="00ED29CF" w:rsidP="00ED29CF">
      <w:p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b) Nesse mapa temático de uso atual da terra, serão identificadas:</w:t>
      </w:r>
    </w:p>
    <w:p w:rsidR="00ED29CF" w:rsidRPr="001A50B1" w:rsidRDefault="00ED29CF" w:rsidP="00ED29CF">
      <w:p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1 - áreas de cultivo, anuais e perenes, de pastagens, florestais, etc.;</w:t>
      </w:r>
    </w:p>
    <w:p w:rsidR="00ED29CF" w:rsidRPr="001A50B1" w:rsidRDefault="00ED29CF" w:rsidP="00ED29CF">
      <w:p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2 - áreas de vegetação autóctone, primária, secundária ou em fases inicial ou intermediária de regeneração, especificando a fitofisionomia;</w:t>
      </w:r>
    </w:p>
    <w:p w:rsidR="00ED29CF" w:rsidRPr="001A50B1" w:rsidRDefault="00ED29CF" w:rsidP="00ED29CF">
      <w:p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3 - rede viária e elétrica existentes;</w:t>
      </w:r>
    </w:p>
    <w:p w:rsidR="00ED29CF" w:rsidRPr="001A50B1" w:rsidRDefault="00ED29CF" w:rsidP="00ED29CF">
      <w:p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4 - recursos hídricos existentes;</w:t>
      </w:r>
    </w:p>
    <w:p w:rsidR="00ED29CF" w:rsidRPr="001A50B1" w:rsidRDefault="00ED29CF" w:rsidP="00ED29CF">
      <w:p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5 - edificações e instalações e</w:t>
      </w:r>
    </w:p>
    <w:p w:rsidR="00ED29CF" w:rsidRPr="001A50B1" w:rsidRDefault="00ED29CF" w:rsidP="00ED29CF">
      <w:p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6 - áreas de preservação permanente e de reserva legal, identificadas, quantificadas e classificadas conforme o seu estado (conservado, degradado, etc.); confrontar a realidade dessas áreas com as exigências da legislação ambiental. Relacionar os problemas de degradação das áreas de reserva legal e preservação permanente e apontar as causas do eventual descumprimento da legislação ambiental com respectivas medidas de recuperação.</w:t>
      </w:r>
    </w:p>
    <w:p w:rsidR="00ED29CF" w:rsidRPr="001A50B1" w:rsidRDefault="00ED29CF" w:rsidP="001A50B1">
      <w:pPr>
        <w:pStyle w:val="PargrafodaLista"/>
        <w:numPr>
          <w:ilvl w:val="0"/>
          <w:numId w:val="41"/>
        </w:num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Estratificação Ambiental dos Agroecossistemas:</w:t>
      </w:r>
    </w:p>
    <w:p w:rsidR="00ED29CF" w:rsidRPr="001A50B1" w:rsidRDefault="00ED29CF" w:rsidP="00ED29CF">
      <w:p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lastRenderedPageBreak/>
        <w:t>Identificar, de acordo com os itens anteriores, as unidades agroambientais (ou unidades da paisagem), de forma a sintetizar as relações solo/relevo/água/vegetação que as caracterizam, relacionando-as com seu potencial e sua limitação produtiva.</w:t>
      </w:r>
    </w:p>
    <w:p w:rsidR="00ED29CF" w:rsidRPr="001A50B1" w:rsidRDefault="00ED29CF" w:rsidP="001A50B1">
      <w:pPr>
        <w:pStyle w:val="Ttulo2"/>
        <w:rPr>
          <w:rFonts w:ascii="Times New Roman" w:hAnsi="Times New Roman" w:cs="Times New Roman"/>
          <w:b/>
          <w:color w:val="auto"/>
          <w:sz w:val="24"/>
          <w:szCs w:val="24"/>
        </w:rPr>
      </w:pPr>
      <w:r w:rsidRPr="001A50B1">
        <w:rPr>
          <w:rFonts w:ascii="Times New Roman" w:hAnsi="Times New Roman" w:cs="Times New Roman"/>
          <w:b/>
          <w:color w:val="auto"/>
          <w:sz w:val="24"/>
          <w:szCs w:val="24"/>
        </w:rPr>
        <w:t>Diagnóstico do Meio Socioeconômico e Cultural</w:t>
      </w:r>
    </w:p>
    <w:p w:rsidR="00ED29CF" w:rsidRPr="001A50B1" w:rsidRDefault="00ED29CF" w:rsidP="001A50B1">
      <w:pPr>
        <w:pStyle w:val="PargrafodaLista"/>
        <w:numPr>
          <w:ilvl w:val="0"/>
          <w:numId w:val="38"/>
        </w:num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Histórico do Projeto de Assentamento</w:t>
      </w:r>
    </w:p>
    <w:p w:rsidR="00ED29CF" w:rsidRPr="001A50B1" w:rsidRDefault="00ED29CF" w:rsidP="00ED29CF">
      <w:p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Descrever a trajetória de criação do assentamento, a origem dos assentados e a situação socioeconômica.</w:t>
      </w:r>
    </w:p>
    <w:p w:rsidR="00ED29CF" w:rsidRPr="001A50B1" w:rsidRDefault="00ED29CF" w:rsidP="001A50B1">
      <w:pPr>
        <w:pStyle w:val="PargrafodaLista"/>
        <w:numPr>
          <w:ilvl w:val="0"/>
          <w:numId w:val="38"/>
        </w:num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População e Organização Social</w:t>
      </w:r>
    </w:p>
    <w:p w:rsidR="00ED29CF" w:rsidRPr="001A50B1" w:rsidRDefault="00ED29CF" w:rsidP="00ED29CF">
      <w:p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Caracterizar e analisar o total da população por faixa etária, gênero, nível de escolaridade principais atividades econômicas exercidas. Descrever as diversas formas de organização da população existentes (associações, cooperativas, etc.), assim como o grau de efetividade de seu funcionamento, e o nível de participação das mulheres e dos jovens.</w:t>
      </w:r>
    </w:p>
    <w:p w:rsidR="00ED29CF" w:rsidRPr="001A50B1" w:rsidRDefault="00ED29CF" w:rsidP="001A50B1">
      <w:pPr>
        <w:pStyle w:val="PargrafodaLista"/>
        <w:numPr>
          <w:ilvl w:val="0"/>
          <w:numId w:val="38"/>
        </w:num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Infraestrutura Física, Social e Econômica</w:t>
      </w:r>
    </w:p>
    <w:p w:rsidR="00ED29CF" w:rsidRPr="001A50B1" w:rsidRDefault="00ED29CF" w:rsidP="00ED29CF">
      <w:p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Identificar os equipamentos e instalações passíveis de uso comunitário, tais como: escolas, prédios que é utilizado para instalação de centros comunitários, estábulos, pastos, açudes e outras infraestruturas para uso da comunidade.</w:t>
      </w:r>
    </w:p>
    <w:p w:rsidR="00ED29CF" w:rsidRPr="001A50B1" w:rsidRDefault="00ED29CF" w:rsidP="001A50B1">
      <w:pPr>
        <w:pStyle w:val="PargrafodaLista"/>
        <w:numPr>
          <w:ilvl w:val="0"/>
          <w:numId w:val="38"/>
        </w:num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Sistema Produtivo</w:t>
      </w:r>
    </w:p>
    <w:p w:rsidR="00ED29CF" w:rsidRPr="001A50B1" w:rsidRDefault="00ED29CF" w:rsidP="00ED29CF">
      <w:p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Analisar os sistemas produtivos e suas articulações internas e externas (no contexto local, regional, etc.), com visão ampliada da dinâmica e da logística produtiva predominante.</w:t>
      </w:r>
    </w:p>
    <w:p w:rsidR="00ED29CF" w:rsidRPr="001A50B1" w:rsidRDefault="00ED29CF" w:rsidP="001A50B1">
      <w:pPr>
        <w:pStyle w:val="PargrafodaLista"/>
        <w:numPr>
          <w:ilvl w:val="0"/>
          <w:numId w:val="38"/>
        </w:num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Saúde</w:t>
      </w:r>
    </w:p>
    <w:p w:rsidR="00ED29CF" w:rsidRPr="001A50B1" w:rsidRDefault="00ED29CF" w:rsidP="001A50B1">
      <w:pPr>
        <w:pStyle w:val="PargrafodaLista"/>
        <w:numPr>
          <w:ilvl w:val="0"/>
          <w:numId w:val="38"/>
        </w:num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Educação</w:t>
      </w:r>
    </w:p>
    <w:p w:rsidR="00ED29CF" w:rsidRPr="001A50B1" w:rsidRDefault="00ED29CF" w:rsidP="00ED29CF">
      <w:pPr>
        <w:autoSpaceDE w:val="0"/>
        <w:autoSpaceDN w:val="0"/>
        <w:adjustRightInd w:val="0"/>
        <w:spacing w:after="0" w:line="240" w:lineRule="auto"/>
        <w:jc w:val="both"/>
        <w:rPr>
          <w:rFonts w:ascii="Times New Roman" w:hAnsi="Times New Roman" w:cs="Times New Roman"/>
          <w:sz w:val="24"/>
          <w:szCs w:val="24"/>
        </w:rPr>
      </w:pPr>
    </w:p>
    <w:p w:rsidR="00ED29CF" w:rsidRPr="001A50B1" w:rsidRDefault="00ED29CF" w:rsidP="001A50B1">
      <w:pPr>
        <w:pStyle w:val="Ttulo1"/>
        <w:rPr>
          <w:rFonts w:ascii="Times New Roman" w:hAnsi="Times New Roman" w:cs="Times New Roman"/>
          <w:b/>
          <w:color w:val="auto"/>
          <w:sz w:val="24"/>
          <w:szCs w:val="24"/>
        </w:rPr>
      </w:pPr>
      <w:r w:rsidRPr="001A50B1">
        <w:rPr>
          <w:rFonts w:ascii="Times New Roman" w:hAnsi="Times New Roman" w:cs="Times New Roman"/>
          <w:b/>
          <w:color w:val="auto"/>
          <w:sz w:val="24"/>
          <w:szCs w:val="24"/>
        </w:rPr>
        <w:t>PROGRAMAS TEMÁTICOS</w:t>
      </w:r>
    </w:p>
    <w:p w:rsidR="00ED29CF" w:rsidRPr="001A50B1" w:rsidRDefault="00ED29CF" w:rsidP="00ED29CF">
      <w:p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O projeto se materializa na forma de programas temáticos, identificados com os assentados e sintonizados com a situação constatada no diagnóstico.</w:t>
      </w:r>
    </w:p>
    <w:p w:rsidR="00ED29CF" w:rsidRPr="001A50B1" w:rsidRDefault="00ED29CF" w:rsidP="001A50B1">
      <w:pPr>
        <w:pStyle w:val="Ttulo2"/>
        <w:rPr>
          <w:rFonts w:ascii="Times New Roman" w:hAnsi="Times New Roman" w:cs="Times New Roman"/>
          <w:b/>
          <w:color w:val="auto"/>
          <w:sz w:val="24"/>
          <w:szCs w:val="24"/>
        </w:rPr>
      </w:pPr>
      <w:r w:rsidRPr="001A50B1">
        <w:rPr>
          <w:rFonts w:ascii="Times New Roman" w:hAnsi="Times New Roman" w:cs="Times New Roman"/>
          <w:b/>
          <w:color w:val="auto"/>
          <w:sz w:val="24"/>
          <w:szCs w:val="24"/>
        </w:rPr>
        <w:t>Programa de Organização Territorial</w:t>
      </w:r>
    </w:p>
    <w:p w:rsidR="00ED29CF" w:rsidRPr="001A50B1" w:rsidRDefault="00ED29CF" w:rsidP="00ED29CF">
      <w:p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O programa de Organização Territorial deverá obedecer à legislação agrária e ambiental, especificando:</w:t>
      </w:r>
    </w:p>
    <w:p w:rsidR="00ED29CF" w:rsidRPr="001A50B1" w:rsidRDefault="00ED29CF" w:rsidP="001A50B1">
      <w:pPr>
        <w:pStyle w:val="PargrafodaLista"/>
        <w:numPr>
          <w:ilvl w:val="0"/>
          <w:numId w:val="43"/>
        </w:num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Perímetro e área total;</w:t>
      </w:r>
    </w:p>
    <w:p w:rsidR="00ED29CF" w:rsidRPr="001A50B1" w:rsidRDefault="00ED29CF" w:rsidP="001A50B1">
      <w:pPr>
        <w:pStyle w:val="PargrafodaLista"/>
        <w:numPr>
          <w:ilvl w:val="0"/>
          <w:numId w:val="43"/>
        </w:num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Parcelas de exploração individuais e as áreas de exploração coletiva (agrícola, pecuária, florestal, etc.), especificando a área de cada parcela ou de exploração comunitária;</w:t>
      </w:r>
    </w:p>
    <w:p w:rsidR="00ED29CF" w:rsidRPr="001A50B1" w:rsidRDefault="00ED29CF" w:rsidP="001A50B1">
      <w:pPr>
        <w:pStyle w:val="PargrafodaLista"/>
        <w:numPr>
          <w:ilvl w:val="0"/>
          <w:numId w:val="43"/>
        </w:num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As áreas urbanas (centro comunitário ou núcleos urbanos, quando forem previstos lotes urbanos para os assentados), especificando as áreas totais, cujas edificações e instalações serão dimensionadas em função das necessidades e de acordo com o número de famílias do projeto e do sistema de aldeamento;</w:t>
      </w:r>
    </w:p>
    <w:p w:rsidR="00ED29CF" w:rsidRPr="001A50B1" w:rsidRDefault="00ED29CF" w:rsidP="001A50B1">
      <w:pPr>
        <w:pStyle w:val="PargrafodaLista"/>
        <w:numPr>
          <w:ilvl w:val="0"/>
          <w:numId w:val="43"/>
        </w:num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Reserva legal especificando as áreas totais;</w:t>
      </w:r>
    </w:p>
    <w:p w:rsidR="00ED29CF" w:rsidRPr="001A50B1" w:rsidRDefault="00ED29CF" w:rsidP="001A50B1">
      <w:pPr>
        <w:pStyle w:val="PargrafodaLista"/>
        <w:numPr>
          <w:ilvl w:val="0"/>
          <w:numId w:val="43"/>
        </w:num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Locação das áreas de preservação permanente, com respectiva abrangência;</w:t>
      </w:r>
    </w:p>
    <w:p w:rsidR="00ED29CF" w:rsidRPr="001A50B1" w:rsidRDefault="00ED29CF" w:rsidP="001A50B1">
      <w:pPr>
        <w:pStyle w:val="PargrafodaLista"/>
        <w:numPr>
          <w:ilvl w:val="0"/>
          <w:numId w:val="43"/>
        </w:num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Recursos hídricos (rede hidrográfica, barragens, cacimbas, açudes, poços artesianos, etc.);</w:t>
      </w:r>
    </w:p>
    <w:p w:rsidR="00ED29CF" w:rsidRPr="001A50B1" w:rsidRDefault="00ED29CF" w:rsidP="001A50B1">
      <w:pPr>
        <w:pStyle w:val="PargrafodaLista"/>
        <w:numPr>
          <w:ilvl w:val="0"/>
          <w:numId w:val="43"/>
        </w:num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Estradas existentes, a recuperar e projetadas (alimentadoras e de penetração), bem como as estradas municipais, estaduais e federais, especificando a sua extensão total;</w:t>
      </w:r>
    </w:p>
    <w:p w:rsidR="00ED29CF" w:rsidRPr="001A50B1" w:rsidRDefault="00ED29CF" w:rsidP="001A50B1">
      <w:pPr>
        <w:pStyle w:val="PargrafodaLista"/>
        <w:numPr>
          <w:ilvl w:val="0"/>
          <w:numId w:val="43"/>
        </w:num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Rede elétrica tronco;</w:t>
      </w:r>
    </w:p>
    <w:p w:rsidR="00ED29CF" w:rsidRPr="001A50B1" w:rsidRDefault="00ED29CF" w:rsidP="001A50B1">
      <w:pPr>
        <w:pStyle w:val="PargrafodaLista"/>
        <w:numPr>
          <w:ilvl w:val="0"/>
          <w:numId w:val="43"/>
        </w:num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lastRenderedPageBreak/>
        <w:t>As áreas não aproveitáveis para exploração agrosilvopastoris, não classificadas em outras categorias (áreas de domínio de redes elétricas, passagens de oleodutos, etc.).</w:t>
      </w:r>
    </w:p>
    <w:p w:rsidR="00ED29CF" w:rsidRPr="001A50B1" w:rsidRDefault="00ED29CF" w:rsidP="001A50B1">
      <w:pPr>
        <w:pStyle w:val="Ttulo2"/>
        <w:rPr>
          <w:rFonts w:ascii="Times New Roman" w:hAnsi="Times New Roman" w:cs="Times New Roman"/>
          <w:b/>
          <w:color w:val="auto"/>
          <w:sz w:val="24"/>
          <w:szCs w:val="24"/>
        </w:rPr>
      </w:pPr>
      <w:r w:rsidRPr="001A50B1">
        <w:rPr>
          <w:rFonts w:ascii="Times New Roman" w:hAnsi="Times New Roman" w:cs="Times New Roman"/>
          <w:b/>
          <w:color w:val="auto"/>
          <w:sz w:val="24"/>
          <w:szCs w:val="24"/>
        </w:rPr>
        <w:t>Programa Produtivo</w:t>
      </w:r>
    </w:p>
    <w:p w:rsidR="00ED29CF" w:rsidRPr="001A50B1" w:rsidRDefault="00ED29CF" w:rsidP="00ED29CF">
      <w:p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Especificar as atividades produtivas previstas no espaço temporal, identificando: o tipo de atividade, a base tecnológica, a infraestrutura necessária, as metas produtivas e as medidas de controle ambiental necessárias.</w:t>
      </w:r>
    </w:p>
    <w:p w:rsidR="00ED29CF" w:rsidRPr="001A50B1" w:rsidRDefault="00ED29CF" w:rsidP="001A50B1">
      <w:pPr>
        <w:pStyle w:val="Ttulo2"/>
        <w:rPr>
          <w:rFonts w:ascii="Times New Roman" w:hAnsi="Times New Roman" w:cs="Times New Roman"/>
          <w:b/>
          <w:color w:val="auto"/>
          <w:sz w:val="24"/>
          <w:szCs w:val="24"/>
        </w:rPr>
      </w:pPr>
      <w:r w:rsidRPr="001A50B1">
        <w:rPr>
          <w:rFonts w:ascii="Times New Roman" w:hAnsi="Times New Roman" w:cs="Times New Roman"/>
          <w:b/>
          <w:color w:val="auto"/>
          <w:sz w:val="24"/>
          <w:szCs w:val="24"/>
        </w:rPr>
        <w:t>Programa Social</w:t>
      </w:r>
    </w:p>
    <w:p w:rsidR="00ED29CF" w:rsidRPr="001A50B1" w:rsidRDefault="00ED29CF" w:rsidP="00ED29CF">
      <w:p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Apresentação do projeto integrado de saúde, educação, habitação, saneamento e convívio social.</w:t>
      </w:r>
    </w:p>
    <w:p w:rsidR="00ED29CF" w:rsidRPr="001A50B1" w:rsidRDefault="00ED29CF" w:rsidP="001A50B1">
      <w:pPr>
        <w:pStyle w:val="Ttulo2"/>
        <w:rPr>
          <w:rFonts w:ascii="Times New Roman" w:hAnsi="Times New Roman" w:cs="Times New Roman"/>
          <w:b/>
          <w:color w:val="auto"/>
          <w:sz w:val="24"/>
          <w:szCs w:val="24"/>
        </w:rPr>
      </w:pPr>
      <w:r w:rsidRPr="001A50B1">
        <w:rPr>
          <w:rFonts w:ascii="Times New Roman" w:hAnsi="Times New Roman" w:cs="Times New Roman"/>
          <w:b/>
          <w:color w:val="auto"/>
          <w:sz w:val="24"/>
          <w:szCs w:val="24"/>
        </w:rPr>
        <w:t>Programa Ambiental</w:t>
      </w:r>
    </w:p>
    <w:p w:rsidR="00ED29CF" w:rsidRPr="001A50B1" w:rsidRDefault="00ED29CF" w:rsidP="001A50B1">
      <w:pPr>
        <w:pStyle w:val="PargrafodaLista"/>
        <w:numPr>
          <w:ilvl w:val="0"/>
          <w:numId w:val="42"/>
        </w:num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O Programa Ambiental deverá estar integrado à lógica da organização territorial, com ênfase na sustentabilidade do plano produtivo, viabilidade da agricultura familiar, conservação e uso sustentável dos recursos naturais, proteção e preservação dos remanescentes florestais (incêndios florestais) e das áreas protegidas por lei, adoção de medidas recuperadoras ou mitigadoras (quando for o caso), qualidade de vida e desenvolvimento de uma consciência ambiental mais global e consistente (educação ambiental), destinação final de resíduos sólidos e embalagens de agrotóxicos e destinação de esgotos.</w:t>
      </w:r>
    </w:p>
    <w:p w:rsidR="00ED29CF" w:rsidRPr="001A50B1" w:rsidRDefault="00ED29CF" w:rsidP="001A50B1">
      <w:pPr>
        <w:pStyle w:val="PargrafodaLista"/>
        <w:numPr>
          <w:ilvl w:val="0"/>
          <w:numId w:val="42"/>
        </w:num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Serão definidas claramente as atividades com maior potencial de impacto, como a supressão de vegetação nativa, uso e outorga de água para irrigação, movimentação de solo, bem como apresentadas às medidas necessárias ao enfrentamento dos problemas ambientais diagnosticados, podendo ser ações de educação ambiental, investimentos em recuperação de áreas degradadas, formas sustentadas de manejo dos recursos e outras.</w:t>
      </w:r>
    </w:p>
    <w:p w:rsidR="00ED29CF" w:rsidRPr="001A50B1" w:rsidRDefault="00ED29CF" w:rsidP="00ED29CF">
      <w:pPr>
        <w:autoSpaceDE w:val="0"/>
        <w:autoSpaceDN w:val="0"/>
        <w:adjustRightInd w:val="0"/>
        <w:spacing w:after="0" w:line="240" w:lineRule="auto"/>
        <w:jc w:val="both"/>
        <w:rPr>
          <w:rFonts w:ascii="Times New Roman" w:hAnsi="Times New Roman" w:cs="Times New Roman"/>
          <w:b/>
          <w:bCs/>
          <w:sz w:val="24"/>
          <w:szCs w:val="24"/>
        </w:rPr>
      </w:pPr>
    </w:p>
    <w:p w:rsidR="00ED29CF" w:rsidRPr="001A50B1" w:rsidRDefault="00ED29CF" w:rsidP="001A50B1">
      <w:pPr>
        <w:pStyle w:val="Ttulo1"/>
        <w:rPr>
          <w:rFonts w:ascii="Times New Roman" w:hAnsi="Times New Roman" w:cs="Times New Roman"/>
          <w:b/>
          <w:color w:val="auto"/>
          <w:sz w:val="24"/>
          <w:szCs w:val="24"/>
        </w:rPr>
      </w:pPr>
      <w:r w:rsidRPr="001A50B1">
        <w:rPr>
          <w:rFonts w:ascii="Times New Roman" w:hAnsi="Times New Roman" w:cs="Times New Roman"/>
          <w:b/>
          <w:color w:val="auto"/>
          <w:sz w:val="24"/>
          <w:szCs w:val="24"/>
        </w:rPr>
        <w:t>PROGNÓSTICO DOS IMPACTOS AMBIENTAIS DO PROJETO</w:t>
      </w:r>
    </w:p>
    <w:p w:rsidR="00ED29CF" w:rsidRPr="001A50B1" w:rsidRDefault="00ED29CF" w:rsidP="00ED29CF">
      <w:pPr>
        <w:autoSpaceDE w:val="0"/>
        <w:autoSpaceDN w:val="0"/>
        <w:adjustRightInd w:val="0"/>
        <w:spacing w:after="0" w:line="240" w:lineRule="auto"/>
        <w:jc w:val="both"/>
        <w:rPr>
          <w:rFonts w:ascii="Times New Roman" w:hAnsi="Times New Roman" w:cs="Times New Roman"/>
          <w:b/>
          <w:bCs/>
          <w:sz w:val="24"/>
          <w:szCs w:val="24"/>
        </w:rPr>
      </w:pPr>
    </w:p>
    <w:p w:rsidR="00ED29CF" w:rsidRPr="001A50B1" w:rsidRDefault="00ED29CF" w:rsidP="001A50B1">
      <w:pPr>
        <w:pStyle w:val="Ttulo1"/>
        <w:rPr>
          <w:rFonts w:ascii="Times New Roman" w:hAnsi="Times New Roman" w:cs="Times New Roman"/>
          <w:b/>
          <w:color w:val="auto"/>
          <w:sz w:val="24"/>
          <w:szCs w:val="24"/>
        </w:rPr>
      </w:pPr>
      <w:r w:rsidRPr="001A50B1">
        <w:rPr>
          <w:rFonts w:ascii="Times New Roman" w:hAnsi="Times New Roman" w:cs="Times New Roman"/>
          <w:b/>
          <w:color w:val="auto"/>
          <w:sz w:val="24"/>
          <w:szCs w:val="24"/>
        </w:rPr>
        <w:t>MEDIDAS MITIGADORAS E COMPENSATÓRIAS</w:t>
      </w:r>
    </w:p>
    <w:p w:rsidR="00ED29CF" w:rsidRPr="001A50B1" w:rsidRDefault="00ED29CF" w:rsidP="00ED29CF">
      <w:pPr>
        <w:autoSpaceDE w:val="0"/>
        <w:autoSpaceDN w:val="0"/>
        <w:adjustRightInd w:val="0"/>
        <w:spacing w:after="0" w:line="240" w:lineRule="auto"/>
        <w:jc w:val="both"/>
        <w:rPr>
          <w:rFonts w:ascii="Times New Roman" w:hAnsi="Times New Roman" w:cs="Times New Roman"/>
          <w:b/>
          <w:bCs/>
          <w:sz w:val="24"/>
          <w:szCs w:val="24"/>
        </w:rPr>
      </w:pPr>
    </w:p>
    <w:p w:rsidR="00ED29CF" w:rsidRPr="001A50B1" w:rsidRDefault="00ED29CF" w:rsidP="001A50B1">
      <w:pPr>
        <w:pStyle w:val="Ttulo1"/>
        <w:rPr>
          <w:rFonts w:ascii="Times New Roman" w:hAnsi="Times New Roman" w:cs="Times New Roman"/>
          <w:b/>
          <w:color w:val="auto"/>
          <w:sz w:val="24"/>
          <w:szCs w:val="24"/>
        </w:rPr>
      </w:pPr>
      <w:r w:rsidRPr="001A50B1">
        <w:rPr>
          <w:rFonts w:ascii="Times New Roman" w:hAnsi="Times New Roman" w:cs="Times New Roman"/>
          <w:b/>
          <w:color w:val="auto"/>
          <w:sz w:val="24"/>
          <w:szCs w:val="24"/>
        </w:rPr>
        <w:t>CRONOGRAMA DE EXECUÇÃO DA OBRA</w:t>
      </w:r>
    </w:p>
    <w:p w:rsidR="00ED29CF" w:rsidRPr="001A50B1" w:rsidRDefault="00ED29CF" w:rsidP="00ED29CF">
      <w:p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Apresentar o cronograma e estimativa de custos para implantação do empreendimento.</w:t>
      </w:r>
    </w:p>
    <w:p w:rsidR="00ED29CF" w:rsidRPr="001A50B1" w:rsidRDefault="00ED29CF" w:rsidP="00ED29CF">
      <w:pPr>
        <w:autoSpaceDE w:val="0"/>
        <w:autoSpaceDN w:val="0"/>
        <w:adjustRightInd w:val="0"/>
        <w:spacing w:after="0" w:line="240" w:lineRule="auto"/>
        <w:jc w:val="both"/>
        <w:rPr>
          <w:rFonts w:ascii="Times New Roman" w:hAnsi="Times New Roman" w:cs="Times New Roman"/>
          <w:b/>
          <w:bCs/>
          <w:sz w:val="24"/>
          <w:szCs w:val="24"/>
        </w:rPr>
      </w:pPr>
    </w:p>
    <w:p w:rsidR="00ED29CF" w:rsidRPr="001A50B1" w:rsidRDefault="00ED29CF" w:rsidP="001A50B1">
      <w:pPr>
        <w:pStyle w:val="Ttulo1"/>
        <w:rPr>
          <w:rFonts w:ascii="Times New Roman" w:hAnsi="Times New Roman" w:cs="Times New Roman"/>
          <w:b/>
          <w:color w:val="auto"/>
          <w:sz w:val="24"/>
          <w:szCs w:val="24"/>
        </w:rPr>
      </w:pPr>
      <w:r w:rsidRPr="001A50B1">
        <w:rPr>
          <w:rFonts w:ascii="Times New Roman" w:hAnsi="Times New Roman" w:cs="Times New Roman"/>
          <w:b/>
          <w:color w:val="auto"/>
          <w:sz w:val="24"/>
          <w:szCs w:val="24"/>
        </w:rPr>
        <w:t>REFERÊNCIAS BIBLIOGRÁFICAS</w:t>
      </w:r>
    </w:p>
    <w:p w:rsidR="00ED29CF" w:rsidRPr="001A50B1" w:rsidRDefault="00ED29CF" w:rsidP="00ED29CF">
      <w:pPr>
        <w:autoSpaceDE w:val="0"/>
        <w:autoSpaceDN w:val="0"/>
        <w:adjustRightInd w:val="0"/>
        <w:spacing w:after="0" w:line="240" w:lineRule="auto"/>
        <w:jc w:val="both"/>
        <w:rPr>
          <w:rFonts w:ascii="Times New Roman" w:hAnsi="Times New Roman" w:cs="Times New Roman"/>
          <w:sz w:val="24"/>
          <w:szCs w:val="24"/>
        </w:rPr>
      </w:pPr>
      <w:r w:rsidRPr="001A50B1">
        <w:rPr>
          <w:rFonts w:ascii="Times New Roman" w:hAnsi="Times New Roman" w:cs="Times New Roman"/>
          <w:sz w:val="24"/>
          <w:szCs w:val="24"/>
        </w:rPr>
        <w:t>Relacionar as referências bibliográficas utilizadas conforme as normas da ABNT.</w:t>
      </w:r>
    </w:p>
    <w:p w:rsidR="00ED29CF" w:rsidRPr="001A50B1" w:rsidRDefault="00ED29CF" w:rsidP="00ED29CF">
      <w:pPr>
        <w:autoSpaceDE w:val="0"/>
        <w:autoSpaceDN w:val="0"/>
        <w:adjustRightInd w:val="0"/>
        <w:spacing w:after="0" w:line="240" w:lineRule="auto"/>
        <w:jc w:val="both"/>
        <w:rPr>
          <w:rFonts w:ascii="Times New Roman" w:hAnsi="Times New Roman" w:cs="Times New Roman"/>
          <w:b/>
          <w:bCs/>
          <w:sz w:val="24"/>
          <w:szCs w:val="24"/>
        </w:rPr>
      </w:pPr>
    </w:p>
    <w:p w:rsidR="00ED29CF" w:rsidRPr="001A50B1" w:rsidRDefault="00ED29CF" w:rsidP="001A50B1">
      <w:pPr>
        <w:pStyle w:val="Ttulo1"/>
        <w:rPr>
          <w:rFonts w:ascii="Times New Roman" w:hAnsi="Times New Roman" w:cs="Times New Roman"/>
          <w:b/>
          <w:color w:val="auto"/>
          <w:sz w:val="24"/>
          <w:szCs w:val="24"/>
        </w:rPr>
      </w:pPr>
      <w:r w:rsidRPr="001A50B1">
        <w:rPr>
          <w:rFonts w:ascii="Times New Roman" w:hAnsi="Times New Roman" w:cs="Times New Roman"/>
          <w:b/>
          <w:color w:val="auto"/>
          <w:sz w:val="24"/>
          <w:szCs w:val="24"/>
        </w:rPr>
        <w:t>ANEXOS</w:t>
      </w:r>
    </w:p>
    <w:sectPr w:rsidR="00ED29CF" w:rsidRPr="001A50B1" w:rsidSect="001B28AA">
      <w:headerReference w:type="default" r:id="rId8"/>
      <w:footerReference w:type="default" r:id="rId9"/>
      <w:pgSz w:w="11906" w:h="16838"/>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DB4" w:rsidRDefault="002E0DB4" w:rsidP="00DD0396">
      <w:pPr>
        <w:spacing w:after="0" w:line="240" w:lineRule="auto"/>
      </w:pPr>
      <w:r>
        <w:separator/>
      </w:r>
    </w:p>
  </w:endnote>
  <w:endnote w:type="continuationSeparator" w:id="0">
    <w:p w:rsidR="002E0DB4" w:rsidRDefault="002E0DB4" w:rsidP="00DD0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ll MT">
    <w:altName w:val="Times New Roman"/>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70" w:type="dxa"/>
        <w:right w:w="70" w:type="dxa"/>
      </w:tblCellMar>
      <w:tblLook w:val="0000" w:firstRow="0" w:lastRow="0" w:firstColumn="0" w:lastColumn="0" w:noHBand="0" w:noVBand="0"/>
    </w:tblPr>
    <w:tblGrid>
      <w:gridCol w:w="4943"/>
      <w:gridCol w:w="196"/>
      <w:gridCol w:w="4747"/>
    </w:tblGrid>
    <w:tr w:rsidR="001B28AA" w:rsidRPr="00AB540B" w:rsidTr="008D0E73">
      <w:trPr>
        <w:trHeight w:val="1144"/>
      </w:trPr>
      <w:tc>
        <w:tcPr>
          <w:tcW w:w="2500" w:type="pct"/>
        </w:tcPr>
        <w:p w:rsidR="001B28AA" w:rsidRPr="00ED5563" w:rsidRDefault="001B28AA" w:rsidP="001B28AA">
          <w:pPr>
            <w:pStyle w:val="Rodap"/>
            <w:rPr>
              <w:rFonts w:ascii="Courier New" w:hAnsi="Courier New" w:cs="Courier New"/>
            </w:rPr>
          </w:pPr>
          <w:r w:rsidRPr="00ED5563">
            <w:rPr>
              <w:rFonts w:ascii="Courier New" w:hAnsi="Courier New" w:cs="Courier New"/>
            </w:rPr>
            <w:t>Rua Murilo Braga, nº 1887,</w:t>
          </w:r>
        </w:p>
        <w:p w:rsidR="001B28AA" w:rsidRPr="00ED5563" w:rsidRDefault="001B28AA" w:rsidP="001B28AA">
          <w:pPr>
            <w:pStyle w:val="Rodap"/>
            <w:rPr>
              <w:rFonts w:ascii="Courier New" w:hAnsi="Courier New" w:cs="Courier New"/>
            </w:rPr>
          </w:pPr>
          <w:r w:rsidRPr="00ED5563">
            <w:rPr>
              <w:rFonts w:ascii="Courier New" w:hAnsi="Courier New" w:cs="Courier New"/>
            </w:rPr>
            <w:t>Centro, Porto Nacional, To</w:t>
          </w:r>
        </w:p>
        <w:p w:rsidR="001B28AA" w:rsidRPr="00ED5563" w:rsidRDefault="001B28AA" w:rsidP="001B28AA">
          <w:pPr>
            <w:pStyle w:val="Rodap"/>
            <w:rPr>
              <w:rFonts w:ascii="Courier New" w:hAnsi="Courier New" w:cs="Courier New"/>
            </w:rPr>
          </w:pPr>
          <w:r w:rsidRPr="00ED5563">
            <w:rPr>
              <w:rFonts w:ascii="Courier New" w:hAnsi="Courier New" w:cs="Courier New"/>
            </w:rPr>
            <w:t>Fone (63) 3363-6000</w:t>
          </w:r>
        </w:p>
        <w:p w:rsidR="001B28AA" w:rsidRPr="00F6700D" w:rsidRDefault="001B28AA" w:rsidP="001B28AA">
          <w:pPr>
            <w:pStyle w:val="Rodap"/>
            <w:rPr>
              <w:rFonts w:ascii="Courier New" w:hAnsi="Courier New" w:cs="Courier New"/>
            </w:rPr>
          </w:pPr>
          <w:r w:rsidRPr="00ED5563">
            <w:rPr>
              <w:rFonts w:ascii="Courier New" w:hAnsi="Courier New" w:cs="Courier New"/>
            </w:rPr>
            <w:t>www.portonacional.to.gov.br</w:t>
          </w:r>
        </w:p>
      </w:tc>
      <w:tc>
        <w:tcPr>
          <w:tcW w:w="99" w:type="pct"/>
        </w:tcPr>
        <w:p w:rsidR="001B28AA" w:rsidRPr="00AB540B" w:rsidRDefault="001B28AA" w:rsidP="001B28AA">
          <w:pPr>
            <w:pStyle w:val="Rodap"/>
            <w:jc w:val="center"/>
            <w:rPr>
              <w:rFonts w:ascii="Bell MT" w:hAnsi="Bell MT"/>
            </w:rPr>
          </w:pPr>
        </w:p>
      </w:tc>
      <w:tc>
        <w:tcPr>
          <w:tcW w:w="2401" w:type="pct"/>
        </w:tcPr>
        <w:p w:rsidR="001B28AA" w:rsidRPr="00AB540B" w:rsidRDefault="001B28AA" w:rsidP="001B28AA">
          <w:pPr>
            <w:pStyle w:val="Rodap"/>
            <w:jc w:val="right"/>
            <w:rPr>
              <w:rFonts w:ascii="Bell MT" w:hAnsi="Bell MT"/>
            </w:rPr>
          </w:pPr>
          <w:r w:rsidRPr="00FC0761">
            <w:rPr>
              <w:noProof/>
              <w:lang w:eastAsia="pt-BR"/>
            </w:rPr>
            <w:drawing>
              <wp:inline distT="0" distB="0" distL="0" distR="0">
                <wp:extent cx="2156460" cy="621030"/>
                <wp:effectExtent l="0" t="0" r="0" b="762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621030"/>
                        </a:xfrm>
                        <a:prstGeom prst="rect">
                          <a:avLst/>
                        </a:prstGeom>
                        <a:noFill/>
                        <a:ln>
                          <a:noFill/>
                        </a:ln>
                      </pic:spPr>
                    </pic:pic>
                  </a:graphicData>
                </a:graphic>
              </wp:inline>
            </w:drawing>
          </w:r>
        </w:p>
      </w:tc>
    </w:tr>
  </w:tbl>
  <w:p w:rsidR="000E19A6" w:rsidRDefault="001B28AA" w:rsidP="001B28AA">
    <w:pPr>
      <w:pStyle w:val="Rodap"/>
      <w:jc w:val="center"/>
    </w:pPr>
    <w:r>
      <w:t xml:space="preserve">Página </w:t>
    </w:r>
    <w:r>
      <w:rPr>
        <w:b/>
        <w:bCs/>
      </w:rPr>
      <w:fldChar w:fldCharType="begin"/>
    </w:r>
    <w:r>
      <w:rPr>
        <w:b/>
        <w:bCs/>
      </w:rPr>
      <w:instrText>PAGE  \* Arabic  \* MERGEFORMAT</w:instrText>
    </w:r>
    <w:r>
      <w:rPr>
        <w:b/>
        <w:bCs/>
      </w:rPr>
      <w:fldChar w:fldCharType="separate"/>
    </w:r>
    <w:r w:rsidR="00D21924">
      <w:rPr>
        <w:b/>
        <w:bCs/>
        <w:noProof/>
      </w:rPr>
      <w:t>2</w:t>
    </w:r>
    <w:r>
      <w:rPr>
        <w:b/>
        <w:bCs/>
      </w:rPr>
      <w:fldChar w:fldCharType="end"/>
    </w:r>
    <w:r>
      <w:t xml:space="preserve"> de </w:t>
    </w:r>
    <w:r>
      <w:rPr>
        <w:b/>
        <w:bCs/>
      </w:rPr>
      <w:fldChar w:fldCharType="begin"/>
    </w:r>
    <w:r>
      <w:rPr>
        <w:b/>
        <w:bCs/>
      </w:rPr>
      <w:instrText>NUMPAGES  \* Arabic  \* MERGEFORMAT</w:instrText>
    </w:r>
    <w:r>
      <w:rPr>
        <w:b/>
        <w:bCs/>
      </w:rPr>
      <w:fldChar w:fldCharType="separate"/>
    </w:r>
    <w:r w:rsidR="00D21924">
      <w:rPr>
        <w:b/>
        <w:bCs/>
        <w:noProof/>
      </w:rPr>
      <w:t>4</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DB4" w:rsidRDefault="002E0DB4" w:rsidP="00DD0396">
      <w:pPr>
        <w:spacing w:after="0" w:line="240" w:lineRule="auto"/>
      </w:pPr>
      <w:r>
        <w:separator/>
      </w:r>
    </w:p>
  </w:footnote>
  <w:footnote w:type="continuationSeparator" w:id="0">
    <w:p w:rsidR="002E0DB4" w:rsidRDefault="002E0DB4" w:rsidP="00DD03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8AA" w:rsidRDefault="001B28AA" w:rsidP="001B28AA">
    <w:pPr>
      <w:pStyle w:val="Cabealho"/>
      <w:jc w:val="center"/>
    </w:pPr>
    <w:r w:rsidRPr="009760B1">
      <w:rPr>
        <w:noProof/>
        <w:color w:val="333333"/>
        <w:lang w:val="pt-BR" w:eastAsia="pt-BR"/>
      </w:rPr>
      <w:drawing>
        <wp:inline distT="0" distB="0" distL="0" distR="0">
          <wp:extent cx="791845" cy="791845"/>
          <wp:effectExtent l="0" t="0" r="8255" b="8255"/>
          <wp:docPr id="1" name="Imagem 1" descr="Descriçã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inline>
      </w:drawing>
    </w:r>
  </w:p>
  <w:p w:rsidR="001B28AA" w:rsidRDefault="001B28AA" w:rsidP="001B28AA">
    <w:pPr>
      <w:spacing w:after="0"/>
      <w:jc w:val="center"/>
      <w:rPr>
        <w:rFonts w:ascii="Times New Roman" w:hAnsi="Times New Roman"/>
        <w:sz w:val="24"/>
        <w:szCs w:val="24"/>
      </w:rPr>
    </w:pPr>
    <w:r>
      <w:rPr>
        <w:rFonts w:ascii="Times New Roman" w:hAnsi="Times New Roman"/>
        <w:sz w:val="24"/>
        <w:szCs w:val="24"/>
      </w:rPr>
      <w:t>Estado do Tocantins</w:t>
    </w:r>
  </w:p>
  <w:p w:rsidR="001B28AA" w:rsidRDefault="001B28AA" w:rsidP="001B28AA">
    <w:pPr>
      <w:spacing w:after="0"/>
      <w:jc w:val="center"/>
      <w:rPr>
        <w:rFonts w:ascii="Times New Roman" w:hAnsi="Times New Roman"/>
        <w:sz w:val="24"/>
        <w:szCs w:val="24"/>
      </w:rPr>
    </w:pPr>
    <w:r>
      <w:rPr>
        <w:rFonts w:ascii="Times New Roman" w:hAnsi="Times New Roman"/>
        <w:sz w:val="24"/>
        <w:szCs w:val="24"/>
      </w:rPr>
      <w:t>Prefeitura Municipal de Porto Nacional</w:t>
    </w:r>
  </w:p>
  <w:p w:rsidR="000E19A6" w:rsidRPr="001B28AA" w:rsidRDefault="001B28AA" w:rsidP="001B28AA">
    <w:pPr>
      <w:spacing w:after="0"/>
      <w:jc w:val="center"/>
      <w:rPr>
        <w:rFonts w:ascii="Times New Roman" w:hAnsi="Times New Roman"/>
        <w:sz w:val="24"/>
        <w:szCs w:val="24"/>
      </w:rPr>
    </w:pPr>
    <w:r>
      <w:rPr>
        <w:rFonts w:ascii="Times New Roman" w:hAnsi="Times New Roman"/>
        <w:sz w:val="24"/>
        <w:szCs w:val="24"/>
      </w:rPr>
      <w:t xml:space="preserve">Secretaria Municipal de </w:t>
    </w:r>
    <w:r>
      <w:rPr>
        <w:rFonts w:ascii="Times New Roman" w:hAnsi="Times New Roman"/>
        <w:sz w:val="24"/>
      </w:rPr>
      <w:t>Planejamento, Habitação, Meio Ambiente, Ciência e Tecnologia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D389E"/>
    <w:multiLevelType w:val="hybridMultilevel"/>
    <w:tmpl w:val="D646F5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AAD3D39"/>
    <w:multiLevelType w:val="hybridMultilevel"/>
    <w:tmpl w:val="EBA6D3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21230A"/>
    <w:multiLevelType w:val="hybridMultilevel"/>
    <w:tmpl w:val="C85CE9B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0303EBA"/>
    <w:multiLevelType w:val="hybridMultilevel"/>
    <w:tmpl w:val="34B4253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393323F"/>
    <w:multiLevelType w:val="hybridMultilevel"/>
    <w:tmpl w:val="D9D444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9FE577E"/>
    <w:multiLevelType w:val="hybridMultilevel"/>
    <w:tmpl w:val="ACE8B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C9006EC"/>
    <w:multiLevelType w:val="hybridMultilevel"/>
    <w:tmpl w:val="98708B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E1E2369"/>
    <w:multiLevelType w:val="hybridMultilevel"/>
    <w:tmpl w:val="3EA0F0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E4A372D"/>
    <w:multiLevelType w:val="hybridMultilevel"/>
    <w:tmpl w:val="56BCC8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0B46190"/>
    <w:multiLevelType w:val="hybridMultilevel"/>
    <w:tmpl w:val="43CC44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4BC0693"/>
    <w:multiLevelType w:val="hybridMultilevel"/>
    <w:tmpl w:val="D15898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50E4924"/>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nsid w:val="27AF1D22"/>
    <w:multiLevelType w:val="hybridMultilevel"/>
    <w:tmpl w:val="CA70DC2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8003E25"/>
    <w:multiLevelType w:val="hybridMultilevel"/>
    <w:tmpl w:val="74704D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A86067B"/>
    <w:multiLevelType w:val="hybridMultilevel"/>
    <w:tmpl w:val="B4DE2DB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0171A5E"/>
    <w:multiLevelType w:val="hybridMultilevel"/>
    <w:tmpl w:val="67B6273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1105D4E"/>
    <w:multiLevelType w:val="hybridMultilevel"/>
    <w:tmpl w:val="74704D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4820B22"/>
    <w:multiLevelType w:val="hybridMultilevel"/>
    <w:tmpl w:val="762880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5537784"/>
    <w:multiLevelType w:val="hybridMultilevel"/>
    <w:tmpl w:val="A0B4849A"/>
    <w:lvl w:ilvl="0" w:tplc="031CB9FC">
      <w:start w:val="7"/>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62D24EA"/>
    <w:multiLevelType w:val="hybridMultilevel"/>
    <w:tmpl w:val="1AC080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89B52FB"/>
    <w:multiLevelType w:val="hybridMultilevel"/>
    <w:tmpl w:val="75AA57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C665D03"/>
    <w:multiLevelType w:val="hybridMultilevel"/>
    <w:tmpl w:val="8D2084E6"/>
    <w:lvl w:ilvl="0" w:tplc="514A12AC">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BA55042"/>
    <w:multiLevelType w:val="hybridMultilevel"/>
    <w:tmpl w:val="7A765D7A"/>
    <w:lvl w:ilvl="0" w:tplc="490E0386">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574089F"/>
    <w:multiLevelType w:val="hybridMultilevel"/>
    <w:tmpl w:val="D1CC07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5AE3F18"/>
    <w:multiLevelType w:val="hybridMultilevel"/>
    <w:tmpl w:val="2228D4E8"/>
    <w:lvl w:ilvl="0" w:tplc="A0149630">
      <w:start w:val="7"/>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7F921CB"/>
    <w:multiLevelType w:val="hybridMultilevel"/>
    <w:tmpl w:val="8E18AD3E"/>
    <w:lvl w:ilvl="0" w:tplc="784207B8">
      <w:start w:val="7"/>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C725598"/>
    <w:multiLevelType w:val="hybridMultilevel"/>
    <w:tmpl w:val="E1E0E47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F341627"/>
    <w:multiLevelType w:val="hybridMultilevel"/>
    <w:tmpl w:val="F208D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F6872B9"/>
    <w:multiLevelType w:val="hybridMultilevel"/>
    <w:tmpl w:val="F6907C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2505D86"/>
    <w:multiLevelType w:val="hybridMultilevel"/>
    <w:tmpl w:val="5CEEB2E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4501C96"/>
    <w:multiLevelType w:val="hybridMultilevel"/>
    <w:tmpl w:val="9FEE1D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4C80A45"/>
    <w:multiLevelType w:val="hybridMultilevel"/>
    <w:tmpl w:val="5B229F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8C50C48"/>
    <w:multiLevelType w:val="hybridMultilevel"/>
    <w:tmpl w:val="C654FD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9622CB4"/>
    <w:multiLevelType w:val="hybridMultilevel"/>
    <w:tmpl w:val="6B0650C2"/>
    <w:lvl w:ilvl="0" w:tplc="490E0386">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9BE6749"/>
    <w:multiLevelType w:val="hybridMultilevel"/>
    <w:tmpl w:val="A2F046E2"/>
    <w:lvl w:ilvl="0" w:tplc="490E0386">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E6A1621"/>
    <w:multiLevelType w:val="hybridMultilevel"/>
    <w:tmpl w:val="5BAAE33E"/>
    <w:lvl w:ilvl="0" w:tplc="4D308218">
      <w:start w:val="7"/>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FEE40AB"/>
    <w:multiLevelType w:val="hybridMultilevel"/>
    <w:tmpl w:val="65A4E07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06E7434"/>
    <w:multiLevelType w:val="hybridMultilevel"/>
    <w:tmpl w:val="52D404AC"/>
    <w:lvl w:ilvl="0" w:tplc="77628798">
      <w:start w:val="3"/>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0B0697B"/>
    <w:multiLevelType w:val="hybridMultilevel"/>
    <w:tmpl w:val="D2F6BD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3B38D6"/>
    <w:multiLevelType w:val="hybridMultilevel"/>
    <w:tmpl w:val="3DA8B7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4CB6E4A"/>
    <w:multiLevelType w:val="hybridMultilevel"/>
    <w:tmpl w:val="D3DC19D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A2D6DD1"/>
    <w:multiLevelType w:val="hybridMultilevel"/>
    <w:tmpl w:val="70CCD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B5C4D66"/>
    <w:multiLevelType w:val="hybridMultilevel"/>
    <w:tmpl w:val="0ED431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FAE00C0"/>
    <w:multiLevelType w:val="hybridMultilevel"/>
    <w:tmpl w:val="C9BA7A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9"/>
  </w:num>
  <w:num w:numId="2">
    <w:abstractNumId w:val="4"/>
  </w:num>
  <w:num w:numId="3">
    <w:abstractNumId w:val="20"/>
  </w:num>
  <w:num w:numId="4">
    <w:abstractNumId w:val="9"/>
  </w:num>
  <w:num w:numId="5">
    <w:abstractNumId w:val="16"/>
  </w:num>
  <w:num w:numId="6">
    <w:abstractNumId w:val="1"/>
  </w:num>
  <w:num w:numId="7">
    <w:abstractNumId w:val="13"/>
  </w:num>
  <w:num w:numId="8">
    <w:abstractNumId w:val="19"/>
  </w:num>
  <w:num w:numId="9">
    <w:abstractNumId w:val="28"/>
  </w:num>
  <w:num w:numId="10">
    <w:abstractNumId w:val="22"/>
  </w:num>
  <w:num w:numId="11">
    <w:abstractNumId w:val="33"/>
  </w:num>
  <w:num w:numId="12">
    <w:abstractNumId w:val="34"/>
  </w:num>
  <w:num w:numId="13">
    <w:abstractNumId w:val="10"/>
  </w:num>
  <w:num w:numId="14">
    <w:abstractNumId w:val="41"/>
  </w:num>
  <w:num w:numId="15">
    <w:abstractNumId w:val="30"/>
  </w:num>
  <w:num w:numId="16">
    <w:abstractNumId w:val="43"/>
  </w:num>
  <w:num w:numId="17">
    <w:abstractNumId w:val="8"/>
  </w:num>
  <w:num w:numId="18">
    <w:abstractNumId w:val="32"/>
  </w:num>
  <w:num w:numId="19">
    <w:abstractNumId w:val="0"/>
  </w:num>
  <w:num w:numId="20">
    <w:abstractNumId w:val="17"/>
  </w:num>
  <w:num w:numId="21">
    <w:abstractNumId w:val="5"/>
  </w:num>
  <w:num w:numId="22">
    <w:abstractNumId w:val="38"/>
  </w:num>
  <w:num w:numId="23">
    <w:abstractNumId w:val="24"/>
  </w:num>
  <w:num w:numId="24">
    <w:abstractNumId w:val="7"/>
  </w:num>
  <w:num w:numId="25">
    <w:abstractNumId w:val="35"/>
  </w:num>
  <w:num w:numId="26">
    <w:abstractNumId w:val="42"/>
  </w:num>
  <w:num w:numId="27">
    <w:abstractNumId w:val="25"/>
  </w:num>
  <w:num w:numId="28">
    <w:abstractNumId w:val="31"/>
  </w:num>
  <w:num w:numId="29">
    <w:abstractNumId w:val="18"/>
  </w:num>
  <w:num w:numId="30">
    <w:abstractNumId w:val="11"/>
  </w:num>
  <w:num w:numId="31">
    <w:abstractNumId w:val="29"/>
  </w:num>
  <w:num w:numId="32">
    <w:abstractNumId w:val="21"/>
  </w:num>
  <w:num w:numId="33">
    <w:abstractNumId w:val="2"/>
  </w:num>
  <w:num w:numId="34">
    <w:abstractNumId w:val="37"/>
  </w:num>
  <w:num w:numId="35">
    <w:abstractNumId w:val="15"/>
  </w:num>
  <w:num w:numId="36">
    <w:abstractNumId w:val="23"/>
  </w:num>
  <w:num w:numId="37">
    <w:abstractNumId w:val="6"/>
  </w:num>
  <w:num w:numId="38">
    <w:abstractNumId w:val="36"/>
  </w:num>
  <w:num w:numId="39">
    <w:abstractNumId w:val="14"/>
  </w:num>
  <w:num w:numId="40">
    <w:abstractNumId w:val="26"/>
  </w:num>
  <w:num w:numId="41">
    <w:abstractNumId w:val="40"/>
  </w:num>
  <w:num w:numId="42">
    <w:abstractNumId w:val="12"/>
  </w:num>
  <w:num w:numId="43">
    <w:abstractNumId w:val="3"/>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687"/>
    <w:rsid w:val="000174C6"/>
    <w:rsid w:val="00037C42"/>
    <w:rsid w:val="000425DE"/>
    <w:rsid w:val="0006122F"/>
    <w:rsid w:val="000E0924"/>
    <w:rsid w:val="000E19A6"/>
    <w:rsid w:val="000E1B02"/>
    <w:rsid w:val="00112D48"/>
    <w:rsid w:val="0011698B"/>
    <w:rsid w:val="00187638"/>
    <w:rsid w:val="001A50B1"/>
    <w:rsid w:val="001B28AA"/>
    <w:rsid w:val="001C3DED"/>
    <w:rsid w:val="001D78F3"/>
    <w:rsid w:val="001F1E1A"/>
    <w:rsid w:val="00231B24"/>
    <w:rsid w:val="00264A25"/>
    <w:rsid w:val="002A7F62"/>
    <w:rsid w:val="002E0DB4"/>
    <w:rsid w:val="003A1CF7"/>
    <w:rsid w:val="003B3DBD"/>
    <w:rsid w:val="003B6391"/>
    <w:rsid w:val="003C3A8E"/>
    <w:rsid w:val="003D4E22"/>
    <w:rsid w:val="003F4488"/>
    <w:rsid w:val="0041052D"/>
    <w:rsid w:val="004547A5"/>
    <w:rsid w:val="00474B77"/>
    <w:rsid w:val="0049143B"/>
    <w:rsid w:val="004927D0"/>
    <w:rsid w:val="004A7687"/>
    <w:rsid w:val="004D3D56"/>
    <w:rsid w:val="005645F2"/>
    <w:rsid w:val="00597962"/>
    <w:rsid w:val="005A1EC9"/>
    <w:rsid w:val="005B4BB2"/>
    <w:rsid w:val="00612850"/>
    <w:rsid w:val="006265C7"/>
    <w:rsid w:val="006461FD"/>
    <w:rsid w:val="00667B3E"/>
    <w:rsid w:val="006A331B"/>
    <w:rsid w:val="006A7E90"/>
    <w:rsid w:val="006B1431"/>
    <w:rsid w:val="006B7EA1"/>
    <w:rsid w:val="00750134"/>
    <w:rsid w:val="00780EE1"/>
    <w:rsid w:val="007C5283"/>
    <w:rsid w:val="007D38FC"/>
    <w:rsid w:val="007D69E8"/>
    <w:rsid w:val="00815DC8"/>
    <w:rsid w:val="008372FD"/>
    <w:rsid w:val="00873CD1"/>
    <w:rsid w:val="00887256"/>
    <w:rsid w:val="008933F5"/>
    <w:rsid w:val="00897AE6"/>
    <w:rsid w:val="008A12C9"/>
    <w:rsid w:val="008A1D1B"/>
    <w:rsid w:val="008C073A"/>
    <w:rsid w:val="008D5A47"/>
    <w:rsid w:val="008E1195"/>
    <w:rsid w:val="00914C50"/>
    <w:rsid w:val="00916445"/>
    <w:rsid w:val="00925DAC"/>
    <w:rsid w:val="009926B1"/>
    <w:rsid w:val="009D5B21"/>
    <w:rsid w:val="00A656B2"/>
    <w:rsid w:val="00A71E05"/>
    <w:rsid w:val="00B001FE"/>
    <w:rsid w:val="00B05F11"/>
    <w:rsid w:val="00B140C5"/>
    <w:rsid w:val="00B15DB2"/>
    <w:rsid w:val="00BE021A"/>
    <w:rsid w:val="00BF43DF"/>
    <w:rsid w:val="00BF46F9"/>
    <w:rsid w:val="00C55A8C"/>
    <w:rsid w:val="00C61BDA"/>
    <w:rsid w:val="00C62AA2"/>
    <w:rsid w:val="00C66CCB"/>
    <w:rsid w:val="00CA2B42"/>
    <w:rsid w:val="00CB6D4B"/>
    <w:rsid w:val="00CC7A40"/>
    <w:rsid w:val="00D03D90"/>
    <w:rsid w:val="00D07D1B"/>
    <w:rsid w:val="00D21924"/>
    <w:rsid w:val="00D55786"/>
    <w:rsid w:val="00D6050B"/>
    <w:rsid w:val="00DD0396"/>
    <w:rsid w:val="00DD721F"/>
    <w:rsid w:val="00DE26AB"/>
    <w:rsid w:val="00E47640"/>
    <w:rsid w:val="00E51EC4"/>
    <w:rsid w:val="00E54871"/>
    <w:rsid w:val="00E73F4C"/>
    <w:rsid w:val="00E87268"/>
    <w:rsid w:val="00EB7E67"/>
    <w:rsid w:val="00ED29CF"/>
    <w:rsid w:val="00F276E9"/>
    <w:rsid w:val="00F36DC2"/>
    <w:rsid w:val="00F374D1"/>
    <w:rsid w:val="00F7074E"/>
    <w:rsid w:val="00F97D8E"/>
    <w:rsid w:val="00FB4AD2"/>
    <w:rsid w:val="00FB51A9"/>
    <w:rsid w:val="00FC28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154F0C-1406-4445-95AD-73795290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1A50B1"/>
    <w:pPr>
      <w:keepNext/>
      <w:keepLines/>
      <w:numPr>
        <w:numId w:val="30"/>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1A50B1"/>
    <w:pPr>
      <w:keepNext/>
      <w:keepLines/>
      <w:numPr>
        <w:ilvl w:val="1"/>
        <w:numId w:val="30"/>
      </w:numPr>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1A50B1"/>
    <w:pPr>
      <w:keepNext/>
      <w:keepLines/>
      <w:numPr>
        <w:ilvl w:val="2"/>
        <w:numId w:val="30"/>
      </w:numPr>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1A50B1"/>
    <w:pPr>
      <w:keepNext/>
      <w:keepLines/>
      <w:numPr>
        <w:ilvl w:val="3"/>
        <w:numId w:val="30"/>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1A50B1"/>
    <w:pPr>
      <w:keepNext/>
      <w:keepLines/>
      <w:numPr>
        <w:ilvl w:val="4"/>
        <w:numId w:val="30"/>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1A50B1"/>
    <w:pPr>
      <w:keepNext/>
      <w:keepLines/>
      <w:numPr>
        <w:ilvl w:val="5"/>
        <w:numId w:val="30"/>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1A50B1"/>
    <w:pPr>
      <w:keepNext/>
      <w:keepLines/>
      <w:numPr>
        <w:ilvl w:val="6"/>
        <w:numId w:val="30"/>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1A50B1"/>
    <w:pPr>
      <w:keepNext/>
      <w:keepLines/>
      <w:numPr>
        <w:ilvl w:val="7"/>
        <w:numId w:val="30"/>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1A50B1"/>
    <w:pPr>
      <w:keepNext/>
      <w:keepLines/>
      <w:numPr>
        <w:ilvl w:val="8"/>
        <w:numId w:val="3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A7687"/>
    <w:pPr>
      <w:ind w:left="720"/>
      <w:contextualSpacing/>
    </w:pPr>
  </w:style>
  <w:style w:type="paragraph" w:styleId="Cabealho">
    <w:name w:val="header"/>
    <w:basedOn w:val="Normal"/>
    <w:link w:val="CabealhoChar"/>
    <w:uiPriority w:val="99"/>
    <w:unhideWhenUsed/>
    <w:rsid w:val="00DD0396"/>
    <w:pPr>
      <w:widowControl w:val="0"/>
      <w:tabs>
        <w:tab w:val="center" w:pos="4252"/>
        <w:tab w:val="right" w:pos="8504"/>
      </w:tabs>
      <w:autoSpaceDE w:val="0"/>
      <w:autoSpaceDN w:val="0"/>
      <w:adjustRightInd w:val="0"/>
      <w:spacing w:after="0" w:line="240" w:lineRule="auto"/>
    </w:pPr>
    <w:rPr>
      <w:rFonts w:ascii="Courier" w:eastAsia="Times New Roman" w:hAnsi="Courier" w:cs="Times New Roman"/>
      <w:sz w:val="20"/>
      <w:szCs w:val="20"/>
      <w:lang w:val="en-US" w:eastAsia="x-none"/>
    </w:rPr>
  </w:style>
  <w:style w:type="character" w:customStyle="1" w:styleId="CabealhoChar">
    <w:name w:val="Cabeçalho Char"/>
    <w:basedOn w:val="Fontepargpadro"/>
    <w:link w:val="Cabealho"/>
    <w:uiPriority w:val="99"/>
    <w:rsid w:val="00DD0396"/>
    <w:rPr>
      <w:rFonts w:ascii="Courier" w:eastAsia="Times New Roman" w:hAnsi="Courier" w:cs="Times New Roman"/>
      <w:sz w:val="20"/>
      <w:szCs w:val="20"/>
      <w:lang w:val="en-US" w:eastAsia="x-none"/>
    </w:rPr>
  </w:style>
  <w:style w:type="paragraph" w:styleId="Rodap">
    <w:name w:val="footer"/>
    <w:basedOn w:val="Normal"/>
    <w:link w:val="RodapChar"/>
    <w:uiPriority w:val="99"/>
    <w:unhideWhenUsed/>
    <w:rsid w:val="00DD0396"/>
    <w:pPr>
      <w:tabs>
        <w:tab w:val="center" w:pos="4252"/>
        <w:tab w:val="right" w:pos="8504"/>
      </w:tabs>
      <w:spacing w:after="0" w:line="240" w:lineRule="auto"/>
    </w:pPr>
  </w:style>
  <w:style w:type="character" w:customStyle="1" w:styleId="RodapChar">
    <w:name w:val="Rodapé Char"/>
    <w:basedOn w:val="Fontepargpadro"/>
    <w:link w:val="Rodap"/>
    <w:uiPriority w:val="99"/>
    <w:rsid w:val="00DD0396"/>
  </w:style>
  <w:style w:type="paragraph" w:styleId="Textodebalo">
    <w:name w:val="Balloon Text"/>
    <w:basedOn w:val="Normal"/>
    <w:link w:val="TextodebaloChar"/>
    <w:uiPriority w:val="99"/>
    <w:semiHidden/>
    <w:unhideWhenUsed/>
    <w:rsid w:val="00DD03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D0396"/>
    <w:rPr>
      <w:rFonts w:ascii="Tahoma" w:hAnsi="Tahoma" w:cs="Tahoma"/>
      <w:sz w:val="16"/>
      <w:szCs w:val="16"/>
    </w:rPr>
  </w:style>
  <w:style w:type="table" w:styleId="Tabelacomgrade">
    <w:name w:val="Table Grid"/>
    <w:basedOn w:val="Tabelanormal"/>
    <w:uiPriority w:val="59"/>
    <w:rsid w:val="00B15D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3DBD"/>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1A50B1"/>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uiPriority w:val="9"/>
    <w:rsid w:val="001A50B1"/>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semiHidden/>
    <w:rsid w:val="001A50B1"/>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semiHidden/>
    <w:rsid w:val="001A50B1"/>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semiHidden/>
    <w:rsid w:val="001A50B1"/>
    <w:rPr>
      <w:rFonts w:asciiTheme="majorHAnsi" w:eastAsiaTheme="majorEastAsia" w:hAnsiTheme="majorHAnsi" w:cstheme="majorBidi"/>
      <w:color w:val="365F91" w:themeColor="accent1" w:themeShade="BF"/>
    </w:rPr>
  </w:style>
  <w:style w:type="character" w:customStyle="1" w:styleId="Ttulo6Char">
    <w:name w:val="Título 6 Char"/>
    <w:basedOn w:val="Fontepargpadro"/>
    <w:link w:val="Ttulo6"/>
    <w:uiPriority w:val="9"/>
    <w:semiHidden/>
    <w:rsid w:val="001A50B1"/>
    <w:rPr>
      <w:rFonts w:asciiTheme="majorHAnsi" w:eastAsiaTheme="majorEastAsia" w:hAnsiTheme="majorHAnsi" w:cstheme="majorBidi"/>
      <w:color w:val="243F60" w:themeColor="accent1" w:themeShade="7F"/>
    </w:rPr>
  </w:style>
  <w:style w:type="character" w:customStyle="1" w:styleId="Ttulo7Char">
    <w:name w:val="Título 7 Char"/>
    <w:basedOn w:val="Fontepargpadro"/>
    <w:link w:val="Ttulo7"/>
    <w:uiPriority w:val="9"/>
    <w:semiHidden/>
    <w:rsid w:val="001A50B1"/>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rsid w:val="001A50B1"/>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1A50B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7F088-E8E3-4CDA-8C36-B771D3FFC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1321</Words>
  <Characters>7134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Priscila Seckler</cp:lastModifiedBy>
  <cp:revision>2</cp:revision>
  <dcterms:created xsi:type="dcterms:W3CDTF">2019-06-04T20:42:00Z</dcterms:created>
  <dcterms:modified xsi:type="dcterms:W3CDTF">2019-06-04T20:42:00Z</dcterms:modified>
</cp:coreProperties>
</file>