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6F6" w:rsidRPr="00BC3885" w:rsidRDefault="000256F6" w:rsidP="000256F6">
      <w:pPr>
        <w:spacing w:line="248" w:lineRule="auto"/>
        <w:ind w:right="300"/>
        <w:jc w:val="center"/>
        <w:rPr>
          <w:rFonts w:ascii="Times New Roman" w:eastAsia="Arial" w:hAnsi="Times New Roman" w:cs="Times New Roman"/>
          <w:b/>
          <w:sz w:val="24"/>
          <w:szCs w:val="24"/>
        </w:rPr>
      </w:pPr>
      <w:r w:rsidRPr="00BC3885">
        <w:rPr>
          <w:rFonts w:ascii="Times New Roman" w:eastAsia="Arial" w:hAnsi="Times New Roman" w:cs="Times New Roman"/>
          <w:b/>
          <w:sz w:val="24"/>
          <w:szCs w:val="24"/>
        </w:rPr>
        <w:t>TERMO DE REFERÊNCIA PARA ELABORAÇÃO DE PROJETO AMBIENTAL PARA LINHA DE ENERGIA ELÉTRICA COM TENSÃO DE 138KV, 69 KV e 34,5 KV</w:t>
      </w:r>
    </w:p>
    <w:p w:rsidR="000256F6" w:rsidRPr="00BC3885" w:rsidRDefault="000256F6" w:rsidP="000256F6">
      <w:pPr>
        <w:spacing w:line="296" w:lineRule="exact"/>
        <w:rPr>
          <w:rFonts w:ascii="Times New Roman" w:eastAsia="Times New Roman" w:hAnsi="Times New Roman" w:cs="Times New Roman"/>
          <w:sz w:val="24"/>
          <w:szCs w:val="24"/>
        </w:rPr>
      </w:pPr>
    </w:p>
    <w:p w:rsidR="000256F6" w:rsidRPr="00BC3885" w:rsidRDefault="000256F6" w:rsidP="000256F6">
      <w:pPr>
        <w:pStyle w:val="Ttulo1"/>
        <w:rPr>
          <w:rFonts w:ascii="Times New Roman" w:eastAsia="Arial" w:hAnsi="Times New Roman" w:cs="Times New Roman"/>
          <w:sz w:val="24"/>
          <w:szCs w:val="24"/>
        </w:rPr>
      </w:pPr>
      <w:r w:rsidRPr="00BC3885">
        <w:rPr>
          <w:rFonts w:ascii="Times New Roman" w:eastAsia="Arial" w:hAnsi="Times New Roman" w:cs="Times New Roman"/>
          <w:sz w:val="24"/>
          <w:szCs w:val="24"/>
        </w:rPr>
        <w:t>DADOS DO EMPREENDEDOR</w:t>
      </w:r>
    </w:p>
    <w:p w:rsidR="000256F6" w:rsidRPr="00BC3885" w:rsidRDefault="000256F6" w:rsidP="000256F6">
      <w:pPr>
        <w:pStyle w:val="PargrafodaLista"/>
        <w:numPr>
          <w:ilvl w:val="0"/>
          <w:numId w:val="8"/>
        </w:numPr>
        <w:tabs>
          <w:tab w:val="left" w:pos="367"/>
        </w:tabs>
        <w:spacing w:line="239"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Nome/razão social;</w:t>
      </w:r>
    </w:p>
    <w:p w:rsidR="000256F6" w:rsidRPr="00BC3885" w:rsidRDefault="000256F6" w:rsidP="000256F6">
      <w:pPr>
        <w:spacing w:line="17"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8"/>
        </w:numPr>
        <w:tabs>
          <w:tab w:val="left" w:pos="367"/>
        </w:tabs>
        <w:spacing w:line="225"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CPF/CNPJ;</w:t>
      </w:r>
    </w:p>
    <w:p w:rsidR="000256F6" w:rsidRPr="00BC3885" w:rsidRDefault="000256F6" w:rsidP="000256F6">
      <w:pPr>
        <w:spacing w:line="16"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8"/>
        </w:numPr>
        <w:tabs>
          <w:tab w:val="left" w:pos="367"/>
        </w:tabs>
        <w:spacing w:line="222"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Inscrição Estadual;</w:t>
      </w:r>
    </w:p>
    <w:p w:rsidR="000256F6" w:rsidRPr="00BC3885" w:rsidRDefault="000256F6" w:rsidP="000256F6">
      <w:pPr>
        <w:spacing w:line="17"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8"/>
        </w:numPr>
        <w:tabs>
          <w:tab w:val="left" w:pos="367"/>
        </w:tabs>
        <w:spacing w:line="225"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Endereço completo para correspondências;</w:t>
      </w:r>
    </w:p>
    <w:p w:rsidR="000256F6" w:rsidRPr="00BC3885" w:rsidRDefault="000256F6" w:rsidP="000256F6">
      <w:pPr>
        <w:pStyle w:val="PargrafodaLista"/>
        <w:numPr>
          <w:ilvl w:val="0"/>
          <w:numId w:val="8"/>
        </w:numPr>
        <w:tabs>
          <w:tab w:val="left" w:pos="367"/>
        </w:tabs>
        <w:spacing w:line="225"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Telefone/Fax.</w:t>
      </w:r>
    </w:p>
    <w:p w:rsidR="000256F6" w:rsidRPr="00BC3885" w:rsidRDefault="000256F6" w:rsidP="000256F6">
      <w:pPr>
        <w:pStyle w:val="Ttulo1"/>
        <w:rPr>
          <w:rFonts w:ascii="Times New Roman" w:eastAsia="Arial" w:hAnsi="Times New Roman" w:cs="Times New Roman"/>
          <w:sz w:val="24"/>
          <w:szCs w:val="24"/>
        </w:rPr>
      </w:pPr>
      <w:r w:rsidRPr="00BC3885">
        <w:rPr>
          <w:rFonts w:ascii="Times New Roman" w:eastAsia="Arial" w:hAnsi="Times New Roman" w:cs="Times New Roman"/>
          <w:sz w:val="24"/>
          <w:szCs w:val="24"/>
        </w:rPr>
        <w:t>DADOS DO RESPONSÁVEL TÉCNICO/EMPRESA RESPONSÁVEL</w:t>
      </w:r>
      <w:r w:rsidRPr="00BC3885">
        <w:rPr>
          <w:rFonts w:ascii="Times New Roman" w:eastAsia="Times New Roman" w:hAnsi="Times New Roman" w:cs="Times New Roman"/>
          <w:sz w:val="24"/>
          <w:szCs w:val="24"/>
        </w:rPr>
        <w:tab/>
      </w:r>
      <w:r w:rsidRPr="00BC3885">
        <w:rPr>
          <w:rFonts w:ascii="Times New Roman" w:eastAsia="Arial" w:hAnsi="Times New Roman" w:cs="Times New Roman"/>
          <w:sz w:val="24"/>
          <w:szCs w:val="24"/>
        </w:rPr>
        <w:t>PELO ESTUDO</w:t>
      </w:r>
    </w:p>
    <w:p w:rsidR="000256F6" w:rsidRPr="00BC3885" w:rsidRDefault="000256F6" w:rsidP="000256F6">
      <w:pPr>
        <w:pStyle w:val="PargrafodaLista"/>
        <w:numPr>
          <w:ilvl w:val="0"/>
          <w:numId w:val="9"/>
        </w:numPr>
        <w:tabs>
          <w:tab w:val="left" w:pos="427"/>
        </w:tabs>
        <w:spacing w:line="239"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Nome / Razão Social;</w:t>
      </w:r>
    </w:p>
    <w:p w:rsidR="000256F6" w:rsidRPr="00BC3885" w:rsidRDefault="000256F6" w:rsidP="000256F6">
      <w:pPr>
        <w:spacing w:line="17"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9"/>
        </w:numPr>
        <w:tabs>
          <w:tab w:val="left" w:pos="427"/>
        </w:tabs>
        <w:spacing w:line="222"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CPF/CNPJ;</w:t>
      </w:r>
    </w:p>
    <w:p w:rsidR="000256F6" w:rsidRPr="00BC3885" w:rsidRDefault="000256F6" w:rsidP="000256F6">
      <w:pPr>
        <w:spacing w:line="17"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9"/>
        </w:numPr>
        <w:tabs>
          <w:tab w:val="left" w:pos="427"/>
        </w:tabs>
        <w:spacing w:line="222"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Registro Profissional;</w:t>
      </w:r>
    </w:p>
    <w:p w:rsidR="000256F6" w:rsidRPr="00BC3885" w:rsidRDefault="000256F6" w:rsidP="000256F6">
      <w:pPr>
        <w:spacing w:line="22"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9"/>
        </w:numPr>
        <w:tabs>
          <w:tab w:val="left" w:pos="427"/>
        </w:tabs>
        <w:spacing w:line="219"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Endereço completo para correspondências;</w:t>
      </w:r>
    </w:p>
    <w:p w:rsidR="000256F6" w:rsidRPr="00BC3885" w:rsidRDefault="000256F6" w:rsidP="000256F6">
      <w:pPr>
        <w:spacing w:line="16"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9"/>
        </w:numPr>
        <w:tabs>
          <w:tab w:val="left" w:pos="427"/>
        </w:tabs>
        <w:spacing w:line="222"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Telefone/Fax;</w:t>
      </w:r>
    </w:p>
    <w:p w:rsidR="000256F6" w:rsidRPr="00BC3885" w:rsidRDefault="000256F6" w:rsidP="000256F6">
      <w:pPr>
        <w:pStyle w:val="PargrafodaLista"/>
        <w:numPr>
          <w:ilvl w:val="0"/>
          <w:numId w:val="9"/>
        </w:numPr>
        <w:tabs>
          <w:tab w:val="left" w:pos="427"/>
        </w:tabs>
        <w:spacing w:line="225"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E-mail.</w:t>
      </w:r>
    </w:p>
    <w:p w:rsidR="000256F6" w:rsidRPr="00BC3885" w:rsidRDefault="000256F6" w:rsidP="000256F6">
      <w:pPr>
        <w:pStyle w:val="Ttulo1"/>
        <w:rPr>
          <w:rFonts w:ascii="Times New Roman" w:eastAsia="Arial" w:hAnsi="Times New Roman" w:cs="Times New Roman"/>
          <w:sz w:val="24"/>
          <w:szCs w:val="24"/>
        </w:rPr>
      </w:pPr>
      <w:r w:rsidRPr="00BC3885">
        <w:rPr>
          <w:rFonts w:ascii="Times New Roman" w:eastAsia="Arial" w:hAnsi="Times New Roman" w:cs="Times New Roman"/>
          <w:sz w:val="24"/>
          <w:szCs w:val="24"/>
        </w:rPr>
        <w:t>DADOS DO EMPREENDIMENTO</w:t>
      </w:r>
    </w:p>
    <w:p w:rsidR="000256F6" w:rsidRPr="00BC3885" w:rsidRDefault="000256F6" w:rsidP="000256F6">
      <w:pPr>
        <w:pStyle w:val="PargrafodaLista"/>
        <w:numPr>
          <w:ilvl w:val="0"/>
          <w:numId w:val="10"/>
        </w:numPr>
        <w:tabs>
          <w:tab w:val="left" w:pos="367"/>
        </w:tabs>
        <w:spacing w:line="0" w:lineRule="atLeast"/>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Localização;</w:t>
      </w:r>
    </w:p>
    <w:p w:rsidR="000256F6" w:rsidRPr="00BC3885" w:rsidRDefault="000256F6" w:rsidP="000256F6">
      <w:pPr>
        <w:spacing w:line="16"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10"/>
        </w:numPr>
        <w:tabs>
          <w:tab w:val="left" w:pos="367"/>
        </w:tabs>
        <w:spacing w:line="225"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Acesso;</w:t>
      </w:r>
    </w:p>
    <w:p w:rsidR="000256F6" w:rsidRPr="00BC3885" w:rsidRDefault="000256F6" w:rsidP="000256F6">
      <w:pPr>
        <w:spacing w:line="16"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10"/>
        </w:numPr>
        <w:tabs>
          <w:tab w:val="left" w:pos="367"/>
        </w:tabs>
        <w:spacing w:line="222"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Município;</w:t>
      </w:r>
    </w:p>
    <w:p w:rsidR="000256F6" w:rsidRPr="00BC3885" w:rsidRDefault="000256F6" w:rsidP="000256F6">
      <w:pPr>
        <w:spacing w:line="17"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10"/>
        </w:numPr>
        <w:tabs>
          <w:tab w:val="left" w:pos="367"/>
        </w:tabs>
        <w:spacing w:line="225"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Telefone;</w:t>
      </w:r>
    </w:p>
    <w:p w:rsidR="000256F6" w:rsidRPr="00BC3885" w:rsidRDefault="000256F6" w:rsidP="000256F6">
      <w:pPr>
        <w:spacing w:line="16" w:lineRule="exact"/>
        <w:rPr>
          <w:rFonts w:ascii="Times New Roman" w:eastAsia="Symbol" w:hAnsi="Times New Roman" w:cs="Times New Roman"/>
          <w:sz w:val="24"/>
          <w:szCs w:val="24"/>
        </w:rPr>
      </w:pPr>
    </w:p>
    <w:p w:rsidR="000256F6" w:rsidRPr="00BC3885" w:rsidRDefault="000256F6" w:rsidP="000256F6">
      <w:pPr>
        <w:pStyle w:val="PargrafodaLista"/>
        <w:numPr>
          <w:ilvl w:val="0"/>
          <w:numId w:val="10"/>
        </w:numPr>
        <w:tabs>
          <w:tab w:val="left" w:pos="367"/>
        </w:tabs>
        <w:spacing w:line="225"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Descrição sucinta do empreendimento;</w:t>
      </w:r>
    </w:p>
    <w:p w:rsidR="000256F6" w:rsidRPr="00BC3885" w:rsidRDefault="000256F6" w:rsidP="000256F6">
      <w:pPr>
        <w:pStyle w:val="Ttulo1"/>
        <w:rPr>
          <w:rFonts w:ascii="Times New Roman" w:eastAsia="Arial" w:hAnsi="Times New Roman" w:cs="Times New Roman"/>
          <w:sz w:val="24"/>
          <w:szCs w:val="24"/>
        </w:rPr>
      </w:pPr>
      <w:r w:rsidRPr="00BC3885">
        <w:rPr>
          <w:rFonts w:ascii="Times New Roman" w:eastAsia="Arial" w:hAnsi="Times New Roman" w:cs="Times New Roman"/>
          <w:sz w:val="24"/>
          <w:szCs w:val="24"/>
        </w:rPr>
        <w:t>CARACTERIZAÇÃO AMBIENTAL DA ÀREA DO EMPREENDIM</w:t>
      </w:r>
      <w:r w:rsidRPr="00BC3885">
        <w:rPr>
          <w:rFonts w:ascii="Times New Roman" w:eastAsia="Times New Roman" w:hAnsi="Times New Roman" w:cs="Times New Roman"/>
          <w:sz w:val="24"/>
          <w:szCs w:val="24"/>
        </w:rPr>
        <w:tab/>
      </w:r>
      <w:r w:rsidRPr="00BC3885">
        <w:rPr>
          <w:rFonts w:ascii="Times New Roman" w:eastAsia="Arial" w:hAnsi="Times New Roman" w:cs="Times New Roman"/>
          <w:sz w:val="24"/>
          <w:szCs w:val="24"/>
        </w:rPr>
        <w:t>ENTO E SEU ENTORNO (DIAGNÓSTICO AMBIENTAL)</w:t>
      </w:r>
    </w:p>
    <w:p w:rsidR="000256F6" w:rsidRPr="00BC3885" w:rsidRDefault="000256F6" w:rsidP="000256F6">
      <w:pPr>
        <w:spacing w:line="254" w:lineRule="exact"/>
        <w:rPr>
          <w:rFonts w:ascii="Times New Roman" w:eastAsia="Times New Roman" w:hAnsi="Times New Roman" w:cs="Times New Roman"/>
          <w:sz w:val="24"/>
          <w:szCs w:val="24"/>
        </w:rPr>
      </w:pPr>
    </w:p>
    <w:p w:rsidR="000256F6" w:rsidRPr="00BC3885" w:rsidRDefault="000256F6" w:rsidP="000256F6">
      <w:pPr>
        <w:pStyle w:val="PargrafodaLista"/>
        <w:numPr>
          <w:ilvl w:val="0"/>
          <w:numId w:val="7"/>
        </w:numPr>
        <w:spacing w:line="0" w:lineRule="atLeast"/>
        <w:ind w:right="120"/>
        <w:rPr>
          <w:rFonts w:ascii="Times New Roman" w:eastAsia="Arial" w:hAnsi="Times New Roman" w:cs="Times New Roman"/>
          <w:sz w:val="24"/>
          <w:szCs w:val="24"/>
        </w:rPr>
      </w:pPr>
      <w:r w:rsidRPr="00BC3885">
        <w:rPr>
          <w:rFonts w:ascii="Times New Roman" w:eastAsia="Arial" w:hAnsi="Times New Roman" w:cs="Times New Roman"/>
          <w:sz w:val="24"/>
          <w:szCs w:val="24"/>
        </w:rPr>
        <w:t>Descrever sucintamente o local as áreas de influência direta e indireta do empreendimento analisando o uso e ocupação do solo e aspectos socioeconômicos.</w:t>
      </w:r>
    </w:p>
    <w:p w:rsidR="000256F6" w:rsidRPr="00BC3885" w:rsidRDefault="000256F6" w:rsidP="000256F6">
      <w:pPr>
        <w:pStyle w:val="PargrafodaLista"/>
        <w:numPr>
          <w:ilvl w:val="0"/>
          <w:numId w:val="7"/>
        </w:numPr>
        <w:spacing w:line="239" w:lineRule="auto"/>
        <w:ind w:right="240"/>
        <w:rPr>
          <w:rFonts w:ascii="Times New Roman" w:eastAsia="Arial" w:hAnsi="Times New Roman" w:cs="Times New Roman"/>
          <w:sz w:val="24"/>
          <w:szCs w:val="24"/>
        </w:rPr>
      </w:pPr>
      <w:r w:rsidRPr="00BC3885">
        <w:rPr>
          <w:rFonts w:ascii="Times New Roman" w:eastAsia="Arial" w:hAnsi="Times New Roman" w:cs="Times New Roman"/>
          <w:sz w:val="24"/>
          <w:szCs w:val="24"/>
        </w:rPr>
        <w:t>Bacia Hidrográfica (mencionar a bacia ou micro bacia hidrográfica da qual faz parte a área do empreendimento);</w:t>
      </w:r>
    </w:p>
    <w:p w:rsidR="000256F6" w:rsidRPr="00BC3885" w:rsidRDefault="000256F6" w:rsidP="000256F6">
      <w:pPr>
        <w:pStyle w:val="PargrafodaLista"/>
        <w:numPr>
          <w:ilvl w:val="0"/>
          <w:numId w:val="7"/>
        </w:numPr>
        <w:spacing w:line="0" w:lineRule="atLeast"/>
        <w:rPr>
          <w:rFonts w:ascii="Times New Roman" w:eastAsia="Arial" w:hAnsi="Times New Roman" w:cs="Times New Roman"/>
          <w:sz w:val="24"/>
          <w:szCs w:val="24"/>
        </w:rPr>
      </w:pPr>
      <w:r w:rsidRPr="00BC3885">
        <w:rPr>
          <w:rFonts w:ascii="Times New Roman" w:eastAsia="Arial" w:hAnsi="Times New Roman" w:cs="Times New Roman"/>
          <w:sz w:val="24"/>
          <w:szCs w:val="24"/>
        </w:rPr>
        <w:t>Remoção da vegetação existente na área de domínio d a rede;</w:t>
      </w:r>
    </w:p>
    <w:p w:rsidR="000256F6" w:rsidRPr="00BC3885" w:rsidRDefault="000256F6" w:rsidP="000256F6">
      <w:pPr>
        <w:spacing w:line="245" w:lineRule="exact"/>
        <w:rPr>
          <w:rFonts w:ascii="Times New Roman" w:eastAsia="Times New Roman" w:hAnsi="Times New Roman" w:cs="Times New Roman"/>
          <w:sz w:val="24"/>
          <w:szCs w:val="24"/>
        </w:rPr>
      </w:pPr>
    </w:p>
    <w:p w:rsidR="000256F6" w:rsidRPr="00BC3885" w:rsidRDefault="000256F6" w:rsidP="000256F6">
      <w:pPr>
        <w:pStyle w:val="Ttulo1"/>
        <w:rPr>
          <w:rFonts w:ascii="Times New Roman" w:eastAsia="Arial" w:hAnsi="Times New Roman" w:cs="Times New Roman"/>
          <w:sz w:val="24"/>
          <w:szCs w:val="24"/>
        </w:rPr>
      </w:pPr>
      <w:r w:rsidRPr="00BC3885">
        <w:rPr>
          <w:rFonts w:ascii="Times New Roman" w:eastAsia="Arial" w:hAnsi="Times New Roman" w:cs="Times New Roman"/>
          <w:sz w:val="24"/>
          <w:szCs w:val="24"/>
        </w:rPr>
        <w:t>IDENTIFICAÇÃO, ANÁLISE E/OU AVALIAÇÃO DOS IMPACT</w:t>
      </w:r>
      <w:r w:rsidRPr="00BC3885">
        <w:rPr>
          <w:rFonts w:ascii="Times New Roman" w:eastAsia="Times New Roman" w:hAnsi="Times New Roman" w:cs="Times New Roman"/>
          <w:sz w:val="24"/>
          <w:szCs w:val="24"/>
        </w:rPr>
        <w:tab/>
      </w:r>
      <w:r w:rsidRPr="00BC3885">
        <w:rPr>
          <w:rFonts w:ascii="Times New Roman" w:eastAsia="Arial" w:hAnsi="Times New Roman" w:cs="Times New Roman"/>
          <w:sz w:val="24"/>
          <w:szCs w:val="24"/>
        </w:rPr>
        <w:t>OS AMBIENTAIS</w:t>
      </w:r>
    </w:p>
    <w:p w:rsidR="000256F6" w:rsidRPr="00BC3885" w:rsidRDefault="000256F6" w:rsidP="000256F6">
      <w:pPr>
        <w:spacing w:line="259" w:lineRule="exact"/>
        <w:rPr>
          <w:rFonts w:ascii="Times New Roman" w:eastAsia="Times New Roman" w:hAnsi="Times New Roman" w:cs="Times New Roman"/>
          <w:sz w:val="24"/>
          <w:szCs w:val="24"/>
        </w:rPr>
      </w:pPr>
    </w:p>
    <w:p w:rsidR="000256F6" w:rsidRPr="00BC3885" w:rsidRDefault="000256F6" w:rsidP="000256F6">
      <w:pPr>
        <w:spacing w:line="0" w:lineRule="atLeast"/>
        <w:ind w:left="7"/>
        <w:jc w:val="both"/>
        <w:rPr>
          <w:rFonts w:ascii="Times New Roman" w:eastAsia="Arial" w:hAnsi="Times New Roman" w:cs="Times New Roman"/>
          <w:sz w:val="24"/>
          <w:szCs w:val="24"/>
        </w:rPr>
      </w:pPr>
      <w:r w:rsidRPr="00BC3885">
        <w:rPr>
          <w:rFonts w:ascii="Times New Roman" w:eastAsia="Arial" w:hAnsi="Times New Roman" w:cs="Times New Roman"/>
          <w:sz w:val="24"/>
          <w:szCs w:val="24"/>
        </w:rPr>
        <w:t>Identificar e analisar os impactos ambientais que foram gerados pelas atividades do empreendimento, enfocando todas as atividades desenvolvidas no empreendimento que direta ou indiretamente são causadores de impactos sobre os meios físico, biótico e socioeconômico. Estes impactos deverão estar relacionados ao problema foco deste estudo.</w:t>
      </w:r>
    </w:p>
    <w:p w:rsidR="000256F6" w:rsidRPr="00BC3885" w:rsidRDefault="000256F6" w:rsidP="000256F6">
      <w:pPr>
        <w:spacing w:line="0" w:lineRule="atLeast"/>
        <w:ind w:left="7"/>
        <w:jc w:val="both"/>
        <w:rPr>
          <w:rFonts w:ascii="Times New Roman" w:eastAsia="Arial" w:hAnsi="Times New Roman" w:cs="Times New Roman"/>
          <w:sz w:val="24"/>
          <w:szCs w:val="24"/>
        </w:rPr>
      </w:pPr>
    </w:p>
    <w:p w:rsidR="005A74B6" w:rsidRPr="00BC3885" w:rsidRDefault="000256F6" w:rsidP="00337A82">
      <w:pPr>
        <w:pStyle w:val="Ttulo1"/>
        <w:jc w:val="both"/>
        <w:rPr>
          <w:rFonts w:ascii="Times New Roman" w:hAnsi="Times New Roman" w:cs="Times New Roman"/>
          <w:sz w:val="24"/>
          <w:szCs w:val="24"/>
        </w:rPr>
      </w:pPr>
      <w:r w:rsidRPr="00BC3885">
        <w:rPr>
          <w:rFonts w:ascii="Times New Roman" w:hAnsi="Times New Roman" w:cs="Times New Roman"/>
          <w:sz w:val="24"/>
          <w:szCs w:val="24"/>
        </w:rPr>
        <w:lastRenderedPageBreak/>
        <w:t>PROPOSIÇÃO DE MEDIDAS CORRETIVAS E PREVENTIVAS PARA REABILITAÇÃO DA ÁREA</w:t>
      </w:r>
    </w:p>
    <w:p w:rsidR="000256F6" w:rsidRPr="00BC3885" w:rsidRDefault="000256F6" w:rsidP="000256F6">
      <w:pPr>
        <w:spacing w:line="246" w:lineRule="auto"/>
        <w:ind w:left="7" w:hanging="124"/>
        <w:jc w:val="both"/>
        <w:rPr>
          <w:rFonts w:ascii="Times New Roman" w:eastAsia="Arial" w:hAnsi="Times New Roman" w:cs="Times New Roman"/>
          <w:sz w:val="24"/>
          <w:szCs w:val="24"/>
        </w:rPr>
      </w:pPr>
      <w:r w:rsidRPr="00BC3885">
        <w:rPr>
          <w:rFonts w:ascii="Times New Roman" w:eastAsia="Arial" w:hAnsi="Times New Roman" w:cs="Times New Roman"/>
          <w:sz w:val="24"/>
          <w:szCs w:val="24"/>
        </w:rPr>
        <w:t>Conter os projetos executivos de implantação das medidas corretivas, de minimização e/ou</w:t>
      </w:r>
      <w:r w:rsidRPr="00BC3885">
        <w:rPr>
          <w:rFonts w:ascii="Times New Roman" w:eastAsia="Arial" w:hAnsi="Times New Roman" w:cs="Times New Roman"/>
          <w:b/>
          <w:sz w:val="24"/>
          <w:szCs w:val="24"/>
        </w:rPr>
        <w:t xml:space="preserve"> </w:t>
      </w:r>
      <w:r w:rsidRPr="00BC3885">
        <w:rPr>
          <w:rFonts w:ascii="Times New Roman" w:eastAsia="Arial" w:hAnsi="Times New Roman" w:cs="Times New Roman"/>
          <w:sz w:val="24"/>
          <w:szCs w:val="24"/>
        </w:rPr>
        <w:t>correção dos impactos ambientais observados na área a ser reabilitada.</w:t>
      </w:r>
    </w:p>
    <w:p w:rsidR="000256F6" w:rsidRPr="00BC3885" w:rsidRDefault="000256F6" w:rsidP="000256F6">
      <w:pPr>
        <w:spacing w:line="200" w:lineRule="exact"/>
        <w:rPr>
          <w:rFonts w:ascii="Times New Roman" w:eastAsia="Times New Roman" w:hAnsi="Times New Roman" w:cs="Times New Roman"/>
          <w:sz w:val="24"/>
          <w:szCs w:val="24"/>
        </w:rPr>
      </w:pPr>
      <w:r w:rsidRPr="00BC3885">
        <w:rPr>
          <w:rFonts w:ascii="Times New Roman" w:eastAsia="Arial" w:hAnsi="Times New Roman" w:cs="Times New Roman"/>
          <w:noProof/>
          <w:sz w:val="24"/>
          <w:szCs w:val="24"/>
        </w:rPr>
        <w:drawing>
          <wp:anchor distT="0" distB="0" distL="114300" distR="114300" simplePos="0" relativeHeight="251659264" behindDoc="1" locked="0" layoutInCell="0" allowOverlap="1">
            <wp:simplePos x="0" y="0"/>
            <wp:positionH relativeFrom="column">
              <wp:posOffset>-78740</wp:posOffset>
            </wp:positionH>
            <wp:positionV relativeFrom="paragraph">
              <wp:posOffset>-237490</wp:posOffset>
            </wp:positionV>
            <wp:extent cx="8890" cy="889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BC3885">
        <w:rPr>
          <w:rFonts w:ascii="Times New Roman" w:eastAsia="Arial" w:hAnsi="Times New Roman" w:cs="Times New Roman"/>
          <w:noProof/>
          <w:sz w:val="24"/>
          <w:szCs w:val="24"/>
        </w:rPr>
        <w:drawing>
          <wp:anchor distT="0" distB="0" distL="114300" distR="114300" simplePos="0" relativeHeight="251660288" behindDoc="1" locked="0" layoutInCell="0" allowOverlap="1">
            <wp:simplePos x="0" y="0"/>
            <wp:positionH relativeFrom="column">
              <wp:posOffset>39370</wp:posOffset>
            </wp:positionH>
            <wp:positionV relativeFrom="paragraph">
              <wp:posOffset>-237490</wp:posOffset>
            </wp:positionV>
            <wp:extent cx="8890" cy="889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rsidR="000256F6" w:rsidRPr="00BC3885" w:rsidRDefault="000256F6" w:rsidP="000256F6">
      <w:pPr>
        <w:pStyle w:val="Ttulo2"/>
        <w:rPr>
          <w:rFonts w:ascii="Times New Roman" w:eastAsia="Arial" w:hAnsi="Times New Roman" w:cs="Times New Roman"/>
          <w:i w:val="0"/>
          <w:sz w:val="24"/>
          <w:szCs w:val="24"/>
        </w:rPr>
      </w:pPr>
      <w:r w:rsidRPr="00BC3885">
        <w:rPr>
          <w:rFonts w:ascii="Times New Roman" w:eastAsia="Arial" w:hAnsi="Times New Roman" w:cs="Times New Roman"/>
          <w:i w:val="0"/>
          <w:sz w:val="24"/>
          <w:szCs w:val="24"/>
        </w:rPr>
        <w:t>Meio Físico</w:t>
      </w:r>
    </w:p>
    <w:p w:rsidR="000256F6" w:rsidRPr="00BC3885" w:rsidRDefault="000256F6" w:rsidP="000256F6">
      <w:pPr>
        <w:pStyle w:val="Ttulo3"/>
        <w:rPr>
          <w:rFonts w:ascii="Times New Roman" w:eastAsia="Arial" w:hAnsi="Times New Roman" w:cs="Times New Roman"/>
          <w:sz w:val="24"/>
          <w:szCs w:val="24"/>
        </w:rPr>
      </w:pPr>
      <w:r w:rsidRPr="00BC3885">
        <w:rPr>
          <w:rFonts w:ascii="Times New Roman" w:eastAsia="Arial" w:hAnsi="Times New Roman" w:cs="Times New Roman"/>
          <w:sz w:val="24"/>
          <w:szCs w:val="24"/>
        </w:rPr>
        <w:t>Medidas para o sistema de controle de erosões (quando Couber)</w:t>
      </w:r>
    </w:p>
    <w:p w:rsidR="000256F6" w:rsidRPr="00BC3885" w:rsidRDefault="000256F6" w:rsidP="00BC3885">
      <w:pPr>
        <w:tabs>
          <w:tab w:val="left" w:pos="367"/>
        </w:tabs>
        <w:spacing w:line="231" w:lineRule="auto"/>
        <w:ind w:right="120"/>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Apresentar medidas básicas do sistema de controle de erosões nas áreas erodidas e com susceptibilidade aos processos erosivos.</w:t>
      </w:r>
    </w:p>
    <w:p w:rsidR="000256F6" w:rsidRPr="00BC3885" w:rsidRDefault="000256F6" w:rsidP="000256F6">
      <w:pPr>
        <w:pStyle w:val="Ttulo3"/>
        <w:rPr>
          <w:rFonts w:ascii="Times New Roman" w:eastAsia="Arial" w:hAnsi="Times New Roman" w:cs="Times New Roman"/>
          <w:sz w:val="24"/>
          <w:szCs w:val="24"/>
        </w:rPr>
      </w:pPr>
      <w:r w:rsidRPr="00BC3885">
        <w:rPr>
          <w:rFonts w:ascii="Times New Roman" w:eastAsia="Arial" w:hAnsi="Times New Roman" w:cs="Times New Roman"/>
          <w:sz w:val="24"/>
          <w:szCs w:val="24"/>
        </w:rPr>
        <w:t>Medidas para o controle do assoreamento dos c ursos d’água (quando couber)</w:t>
      </w:r>
    </w:p>
    <w:p w:rsidR="000256F6" w:rsidRPr="00BC3885" w:rsidRDefault="000256F6" w:rsidP="00BC3885">
      <w:pPr>
        <w:tabs>
          <w:tab w:val="left" w:pos="347"/>
        </w:tabs>
        <w:spacing w:line="232" w:lineRule="auto"/>
        <w:rPr>
          <w:rFonts w:ascii="Times New Roman" w:eastAsia="Arial" w:hAnsi="Times New Roman" w:cs="Times New Roman"/>
          <w:sz w:val="24"/>
          <w:szCs w:val="24"/>
        </w:rPr>
      </w:pPr>
      <w:r w:rsidRPr="00BC3885">
        <w:rPr>
          <w:rFonts w:ascii="Times New Roman" w:eastAsia="Arial" w:hAnsi="Times New Roman" w:cs="Times New Roman"/>
          <w:sz w:val="24"/>
          <w:szCs w:val="24"/>
        </w:rPr>
        <w:t>Apresentar medidas de controle do carreamento de material particulado para os cursos d’água existentes.</w:t>
      </w:r>
    </w:p>
    <w:p w:rsidR="000256F6" w:rsidRPr="00BC3885" w:rsidRDefault="000256F6" w:rsidP="000256F6">
      <w:pPr>
        <w:pStyle w:val="Ttulo3"/>
        <w:rPr>
          <w:rFonts w:ascii="Times New Roman" w:eastAsia="Arial" w:hAnsi="Times New Roman" w:cs="Times New Roman"/>
          <w:sz w:val="24"/>
          <w:szCs w:val="24"/>
        </w:rPr>
      </w:pPr>
      <w:r w:rsidRPr="00BC3885">
        <w:rPr>
          <w:rFonts w:ascii="Times New Roman" w:eastAsia="Arial" w:hAnsi="Times New Roman" w:cs="Times New Roman"/>
          <w:sz w:val="24"/>
          <w:szCs w:val="24"/>
        </w:rPr>
        <w:t>Medidas para contenção de encostas (quando couber)</w:t>
      </w:r>
    </w:p>
    <w:p w:rsidR="000256F6" w:rsidRPr="00BC3885" w:rsidRDefault="000256F6" w:rsidP="000256F6">
      <w:pPr>
        <w:tabs>
          <w:tab w:val="left" w:pos="367"/>
        </w:tabs>
        <w:spacing w:line="0" w:lineRule="atLeast"/>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 xml:space="preserve">Apresentar medidas de controle dos deslizamentos das encostas </w:t>
      </w:r>
      <w:proofErr w:type="spellStart"/>
      <w:r w:rsidRPr="00BC3885">
        <w:rPr>
          <w:rFonts w:ascii="Times New Roman" w:eastAsia="Arial" w:hAnsi="Times New Roman" w:cs="Times New Roman"/>
          <w:sz w:val="24"/>
          <w:szCs w:val="24"/>
        </w:rPr>
        <w:t>desvegetadas</w:t>
      </w:r>
      <w:proofErr w:type="spellEnd"/>
      <w:r w:rsidRPr="00BC3885">
        <w:rPr>
          <w:rFonts w:ascii="Times New Roman" w:eastAsia="Arial" w:hAnsi="Times New Roman" w:cs="Times New Roman"/>
          <w:sz w:val="24"/>
          <w:szCs w:val="24"/>
        </w:rPr>
        <w:t>.</w:t>
      </w:r>
    </w:p>
    <w:p w:rsidR="000256F6" w:rsidRPr="00BC3885" w:rsidRDefault="000256F6" w:rsidP="000256F6">
      <w:pPr>
        <w:spacing w:line="245" w:lineRule="exact"/>
        <w:rPr>
          <w:rFonts w:ascii="Times New Roman" w:eastAsia="Times New Roman" w:hAnsi="Times New Roman" w:cs="Times New Roman"/>
          <w:sz w:val="24"/>
          <w:szCs w:val="24"/>
        </w:rPr>
      </w:pPr>
    </w:p>
    <w:p w:rsidR="000256F6" w:rsidRPr="00BC3885" w:rsidRDefault="000256F6" w:rsidP="000256F6">
      <w:pPr>
        <w:pStyle w:val="Ttulo2"/>
        <w:rPr>
          <w:rFonts w:ascii="Times New Roman" w:eastAsia="Arial" w:hAnsi="Times New Roman" w:cs="Times New Roman"/>
          <w:i w:val="0"/>
          <w:sz w:val="24"/>
          <w:szCs w:val="24"/>
        </w:rPr>
      </w:pPr>
      <w:r w:rsidRPr="00BC3885">
        <w:rPr>
          <w:rFonts w:ascii="Times New Roman" w:eastAsia="Arial" w:hAnsi="Times New Roman" w:cs="Times New Roman"/>
          <w:i w:val="0"/>
          <w:sz w:val="24"/>
          <w:szCs w:val="24"/>
        </w:rPr>
        <w:t>Meio Biótico</w:t>
      </w:r>
    </w:p>
    <w:p w:rsidR="000256F6" w:rsidRPr="00BC3885" w:rsidRDefault="000256F6" w:rsidP="000256F6">
      <w:pPr>
        <w:pStyle w:val="Ttulo3"/>
        <w:rPr>
          <w:rFonts w:ascii="Times New Roman" w:eastAsia="Arial" w:hAnsi="Times New Roman" w:cs="Times New Roman"/>
          <w:sz w:val="24"/>
          <w:szCs w:val="24"/>
        </w:rPr>
      </w:pPr>
      <w:r w:rsidRPr="00BC3885">
        <w:rPr>
          <w:rFonts w:ascii="Times New Roman" w:eastAsia="Arial" w:hAnsi="Times New Roman" w:cs="Times New Roman"/>
          <w:sz w:val="24"/>
          <w:szCs w:val="24"/>
        </w:rPr>
        <w:t xml:space="preserve">Medidas de </w:t>
      </w:r>
      <w:proofErr w:type="spellStart"/>
      <w:r w:rsidRPr="00BC3885">
        <w:rPr>
          <w:rFonts w:ascii="Times New Roman" w:eastAsia="Arial" w:hAnsi="Times New Roman" w:cs="Times New Roman"/>
          <w:sz w:val="24"/>
          <w:szCs w:val="24"/>
        </w:rPr>
        <w:t>revegetação</w:t>
      </w:r>
      <w:proofErr w:type="spellEnd"/>
      <w:r w:rsidRPr="00BC3885">
        <w:rPr>
          <w:rFonts w:ascii="Times New Roman" w:eastAsia="Arial" w:hAnsi="Times New Roman" w:cs="Times New Roman"/>
          <w:sz w:val="24"/>
          <w:szCs w:val="24"/>
        </w:rPr>
        <w:t xml:space="preserve"> da área</w:t>
      </w:r>
    </w:p>
    <w:p w:rsidR="000256F6" w:rsidRPr="00BC3885" w:rsidRDefault="000256F6" w:rsidP="000256F6">
      <w:pPr>
        <w:tabs>
          <w:tab w:val="left" w:pos="367"/>
        </w:tabs>
        <w:spacing w:line="236" w:lineRule="auto"/>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 xml:space="preserve">Detalhar as medidas previstas para </w:t>
      </w:r>
      <w:proofErr w:type="spellStart"/>
      <w:r w:rsidRPr="00BC3885">
        <w:rPr>
          <w:rFonts w:ascii="Times New Roman" w:eastAsia="Arial" w:hAnsi="Times New Roman" w:cs="Times New Roman"/>
          <w:sz w:val="24"/>
          <w:szCs w:val="24"/>
        </w:rPr>
        <w:t>revegetação</w:t>
      </w:r>
      <w:proofErr w:type="spellEnd"/>
      <w:r w:rsidRPr="00BC3885">
        <w:rPr>
          <w:rFonts w:ascii="Times New Roman" w:eastAsia="Arial" w:hAnsi="Times New Roman" w:cs="Times New Roman"/>
          <w:sz w:val="24"/>
          <w:szCs w:val="24"/>
        </w:rPr>
        <w:t xml:space="preserve"> do local degradado, utilizando-se preferencialmente as espécies vegetais correlatas à região. Deverão ser relacionadas às espécies adotadas, formas de plantio/disseminação de sementes e/ou mudas, adubação/calagem (se for o caso), bem como medidas de substituição das espécies não adaptadas ao local após o primeiro plantio.</w:t>
      </w:r>
    </w:p>
    <w:p w:rsidR="000256F6" w:rsidRPr="00BC3885" w:rsidRDefault="000256F6" w:rsidP="000256F6">
      <w:pPr>
        <w:spacing w:line="303" w:lineRule="exact"/>
        <w:rPr>
          <w:rFonts w:ascii="Times New Roman" w:eastAsia="Times New Roman" w:hAnsi="Times New Roman" w:cs="Times New Roman"/>
          <w:sz w:val="24"/>
          <w:szCs w:val="24"/>
        </w:rPr>
      </w:pPr>
    </w:p>
    <w:p w:rsidR="000256F6" w:rsidRPr="00BC3885" w:rsidRDefault="000256F6" w:rsidP="000256F6">
      <w:pPr>
        <w:pStyle w:val="Ttulo2"/>
        <w:rPr>
          <w:rFonts w:ascii="Times New Roman" w:eastAsia="Arial" w:hAnsi="Times New Roman" w:cs="Times New Roman"/>
          <w:i w:val="0"/>
          <w:sz w:val="24"/>
          <w:szCs w:val="24"/>
        </w:rPr>
      </w:pPr>
      <w:r w:rsidRPr="00BC3885">
        <w:rPr>
          <w:rFonts w:ascii="Times New Roman" w:eastAsia="Arial" w:hAnsi="Times New Roman" w:cs="Times New Roman"/>
          <w:i w:val="0"/>
          <w:sz w:val="24"/>
          <w:szCs w:val="24"/>
        </w:rPr>
        <w:t xml:space="preserve">Meio </w:t>
      </w:r>
      <w:proofErr w:type="spellStart"/>
      <w:r w:rsidRPr="00BC3885">
        <w:rPr>
          <w:rFonts w:ascii="Times New Roman" w:eastAsia="Arial" w:hAnsi="Times New Roman" w:cs="Times New Roman"/>
          <w:i w:val="0"/>
          <w:sz w:val="24"/>
          <w:szCs w:val="24"/>
        </w:rPr>
        <w:t>Sócio-Econômico</w:t>
      </w:r>
      <w:proofErr w:type="spellEnd"/>
    </w:p>
    <w:p w:rsidR="000256F6" w:rsidRPr="00BC3885" w:rsidRDefault="000256F6" w:rsidP="000256F6">
      <w:pPr>
        <w:pStyle w:val="Ttulo2"/>
        <w:rPr>
          <w:rFonts w:ascii="Times New Roman" w:eastAsia="Arial" w:hAnsi="Times New Roman" w:cs="Times New Roman"/>
          <w:i w:val="0"/>
          <w:sz w:val="24"/>
          <w:szCs w:val="24"/>
        </w:rPr>
      </w:pPr>
      <w:r w:rsidRPr="00BC3885">
        <w:rPr>
          <w:rFonts w:ascii="Times New Roman" w:eastAsia="Arial" w:hAnsi="Times New Roman" w:cs="Times New Roman"/>
          <w:i w:val="0"/>
          <w:sz w:val="24"/>
          <w:szCs w:val="24"/>
        </w:rPr>
        <w:t>Medidas de proteção da saúde humana</w:t>
      </w:r>
    </w:p>
    <w:p w:rsidR="000256F6" w:rsidRPr="00BC3885" w:rsidRDefault="000256F6" w:rsidP="000256F6">
      <w:pPr>
        <w:tabs>
          <w:tab w:val="left" w:pos="427"/>
        </w:tabs>
        <w:spacing w:line="0" w:lineRule="atLeast"/>
        <w:jc w:val="both"/>
        <w:rPr>
          <w:rFonts w:ascii="Times New Roman" w:eastAsia="Symbol" w:hAnsi="Times New Roman" w:cs="Times New Roman"/>
          <w:sz w:val="24"/>
          <w:szCs w:val="24"/>
        </w:rPr>
      </w:pPr>
      <w:r w:rsidRPr="00BC3885">
        <w:rPr>
          <w:rFonts w:ascii="Times New Roman" w:eastAsia="Arial" w:hAnsi="Times New Roman" w:cs="Times New Roman"/>
          <w:sz w:val="24"/>
          <w:szCs w:val="24"/>
        </w:rPr>
        <w:t>Detalhar medidas preventivas de possíveis acidentes e/ou danos à saúde humana.</w:t>
      </w:r>
    </w:p>
    <w:p w:rsidR="000256F6" w:rsidRPr="00BC3885" w:rsidRDefault="000256F6" w:rsidP="000256F6">
      <w:pPr>
        <w:spacing w:line="300" w:lineRule="exact"/>
        <w:rPr>
          <w:rFonts w:ascii="Times New Roman" w:eastAsia="Times New Roman" w:hAnsi="Times New Roman" w:cs="Times New Roman"/>
          <w:sz w:val="24"/>
          <w:szCs w:val="24"/>
        </w:rPr>
      </w:pPr>
    </w:p>
    <w:p w:rsidR="000256F6" w:rsidRPr="00BC3885" w:rsidRDefault="000256F6" w:rsidP="000256F6">
      <w:pPr>
        <w:pStyle w:val="Ttulo1"/>
        <w:rPr>
          <w:rFonts w:ascii="Times New Roman" w:eastAsia="Arial" w:hAnsi="Times New Roman" w:cs="Times New Roman"/>
          <w:sz w:val="24"/>
          <w:szCs w:val="24"/>
        </w:rPr>
      </w:pPr>
      <w:r w:rsidRPr="00BC3885">
        <w:rPr>
          <w:rFonts w:ascii="Times New Roman" w:eastAsia="Arial" w:hAnsi="Times New Roman" w:cs="Times New Roman"/>
          <w:sz w:val="24"/>
          <w:szCs w:val="24"/>
        </w:rPr>
        <w:t>PLANO DE ACOMPANHAMENTO E MONITORAMENTO</w:t>
      </w:r>
      <w:bookmarkStart w:id="0" w:name="_GoBack"/>
      <w:bookmarkEnd w:id="0"/>
    </w:p>
    <w:p w:rsidR="000256F6" w:rsidRPr="00BC3885" w:rsidRDefault="000256F6" w:rsidP="000256F6">
      <w:pPr>
        <w:rPr>
          <w:rFonts w:ascii="Times New Roman" w:hAnsi="Times New Roman" w:cs="Times New Roman"/>
          <w:sz w:val="24"/>
          <w:szCs w:val="24"/>
        </w:rPr>
      </w:pPr>
      <w:r w:rsidRPr="00BC3885">
        <w:rPr>
          <w:rFonts w:ascii="Times New Roman" w:hAnsi="Times New Roman" w:cs="Times New Roman"/>
          <w:sz w:val="24"/>
          <w:szCs w:val="24"/>
        </w:rPr>
        <w:t>Elaborar plano(s) de acompanhamento e monitoramento das ações corretivas observados no local, principalmente no que diz respeito à contenção de encostas.</w:t>
      </w:r>
    </w:p>
    <w:p w:rsidR="000256F6" w:rsidRDefault="000256F6"/>
    <w:sectPr w:rsidR="000256F6" w:rsidSect="000256F6">
      <w:headerReference w:type="default" r:id="rId9"/>
      <w:foot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CC" w:rsidRDefault="00EB72CC" w:rsidP="000256F6">
      <w:r>
        <w:separator/>
      </w:r>
    </w:p>
  </w:endnote>
  <w:endnote w:type="continuationSeparator" w:id="0">
    <w:p w:rsidR="00EB72CC" w:rsidRDefault="00EB72CC" w:rsidP="0002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292"/>
      <w:docPartObj>
        <w:docPartGallery w:val="Page Numbers (Bottom of Page)"/>
        <w:docPartUnique/>
      </w:docPartObj>
    </w:sdtPr>
    <w:sdtEndPr/>
    <w:sdtContent>
      <w:tbl>
        <w:tblPr>
          <w:tblW w:w="5000" w:type="pct"/>
          <w:tblCellMar>
            <w:left w:w="70" w:type="dxa"/>
            <w:right w:w="70" w:type="dxa"/>
          </w:tblCellMar>
          <w:tblLook w:val="0000" w:firstRow="0" w:lastRow="0" w:firstColumn="0" w:lastColumn="0" w:noHBand="0" w:noVBand="0"/>
        </w:tblPr>
        <w:tblGrid>
          <w:gridCol w:w="4873"/>
          <w:gridCol w:w="193"/>
          <w:gridCol w:w="4680"/>
        </w:tblGrid>
        <w:tr w:rsidR="000256F6" w:rsidRPr="00AB540B" w:rsidTr="00A02022">
          <w:trPr>
            <w:trHeight w:val="1144"/>
          </w:trPr>
          <w:tc>
            <w:tcPr>
              <w:tcW w:w="2500" w:type="pct"/>
            </w:tcPr>
            <w:p w:rsidR="000256F6" w:rsidRPr="00ED5563" w:rsidRDefault="000256F6" w:rsidP="000256F6">
              <w:pPr>
                <w:pStyle w:val="Rodap"/>
                <w:rPr>
                  <w:rFonts w:ascii="Courier New" w:hAnsi="Courier New" w:cs="Courier New"/>
                </w:rPr>
              </w:pPr>
              <w:r w:rsidRPr="00ED5563">
                <w:rPr>
                  <w:rFonts w:ascii="Courier New" w:hAnsi="Courier New" w:cs="Courier New"/>
                </w:rPr>
                <w:t>Rua Murilo Braga, nº 1887,</w:t>
              </w:r>
            </w:p>
            <w:p w:rsidR="000256F6" w:rsidRPr="00ED5563" w:rsidRDefault="000256F6" w:rsidP="000256F6">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0256F6" w:rsidRPr="00ED5563" w:rsidRDefault="000256F6" w:rsidP="000256F6">
              <w:pPr>
                <w:pStyle w:val="Rodap"/>
                <w:rPr>
                  <w:rFonts w:ascii="Courier New" w:hAnsi="Courier New" w:cs="Courier New"/>
                </w:rPr>
              </w:pPr>
              <w:r w:rsidRPr="00ED5563">
                <w:rPr>
                  <w:rFonts w:ascii="Courier New" w:hAnsi="Courier New" w:cs="Courier New"/>
                </w:rPr>
                <w:t>Fone (63) 3363-6000</w:t>
              </w:r>
            </w:p>
            <w:p w:rsidR="000256F6" w:rsidRPr="00F6700D" w:rsidRDefault="000256F6" w:rsidP="000256F6">
              <w:pPr>
                <w:pStyle w:val="Rodap"/>
                <w:rPr>
                  <w:rFonts w:ascii="Courier New" w:hAnsi="Courier New" w:cs="Courier New"/>
                </w:rPr>
              </w:pPr>
              <w:r w:rsidRPr="00ED5563">
                <w:rPr>
                  <w:rFonts w:ascii="Courier New" w:hAnsi="Courier New" w:cs="Courier New"/>
                </w:rPr>
                <w:t>www.portonacional.to.gov.br</w:t>
              </w:r>
            </w:p>
          </w:tc>
          <w:tc>
            <w:tcPr>
              <w:tcW w:w="99" w:type="pct"/>
            </w:tcPr>
            <w:p w:rsidR="000256F6" w:rsidRPr="00AB540B" w:rsidRDefault="000256F6" w:rsidP="000256F6">
              <w:pPr>
                <w:pStyle w:val="Rodap"/>
                <w:jc w:val="center"/>
                <w:rPr>
                  <w:rFonts w:ascii="Bell MT" w:hAnsi="Bell MT"/>
                </w:rPr>
              </w:pPr>
            </w:p>
          </w:tc>
          <w:tc>
            <w:tcPr>
              <w:tcW w:w="2401" w:type="pct"/>
            </w:tcPr>
            <w:p w:rsidR="000256F6" w:rsidRPr="00AB540B" w:rsidRDefault="000256F6" w:rsidP="000256F6">
              <w:pPr>
                <w:pStyle w:val="Rodap"/>
                <w:jc w:val="right"/>
                <w:rPr>
                  <w:rFonts w:ascii="Bell MT" w:hAnsi="Bell MT"/>
                </w:rPr>
              </w:pPr>
              <w:r>
                <w:rPr>
                  <w:noProof/>
                </w:rPr>
                <w:drawing>
                  <wp:inline distT="0" distB="0" distL="0" distR="0" wp14:anchorId="12118CE3" wp14:editId="4656A1E1">
                    <wp:extent cx="2162175" cy="6191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tc>
        </w:tr>
      </w:tbl>
      <w:p w:rsidR="000256F6" w:rsidRDefault="000256F6" w:rsidP="000256F6">
        <w:pPr>
          <w:pStyle w:val="Rodap"/>
          <w:jc w:val="center"/>
        </w:pPr>
        <w:r>
          <w:t xml:space="preserve">Página </w:t>
        </w:r>
        <w:r>
          <w:rPr>
            <w:b/>
            <w:bCs/>
          </w:rPr>
          <w:fldChar w:fldCharType="begin"/>
        </w:r>
        <w:r>
          <w:rPr>
            <w:b/>
            <w:bCs/>
          </w:rPr>
          <w:instrText>PAGE  \* Arabic  \* MERGEFORMAT</w:instrText>
        </w:r>
        <w:r>
          <w:rPr>
            <w:b/>
            <w:bCs/>
          </w:rPr>
          <w:fldChar w:fldCharType="separate"/>
        </w:r>
        <w:r w:rsidR="00BC3885">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BC3885">
          <w:rPr>
            <w:b/>
            <w:bCs/>
            <w:noProof/>
          </w:rPr>
          <w:t>2</w:t>
        </w:r>
        <w:r>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CC" w:rsidRDefault="00EB72CC" w:rsidP="000256F6">
      <w:r>
        <w:separator/>
      </w:r>
    </w:p>
  </w:footnote>
  <w:footnote w:type="continuationSeparator" w:id="0">
    <w:p w:rsidR="00EB72CC" w:rsidRDefault="00EB72CC" w:rsidP="0002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F6" w:rsidRDefault="000256F6" w:rsidP="000256F6">
    <w:pPr>
      <w:pStyle w:val="Cabealho"/>
      <w:jc w:val="center"/>
    </w:pPr>
    <w:r w:rsidRPr="007366DD">
      <w:rPr>
        <w:noProof/>
        <w:color w:val="333333"/>
      </w:rPr>
      <w:drawing>
        <wp:inline distT="0" distB="0" distL="0" distR="0">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0256F6" w:rsidRDefault="000256F6" w:rsidP="000256F6">
    <w:pPr>
      <w:jc w:val="center"/>
      <w:rPr>
        <w:rFonts w:ascii="Times New Roman" w:hAnsi="Times New Roman"/>
        <w:sz w:val="24"/>
        <w:szCs w:val="24"/>
      </w:rPr>
    </w:pPr>
    <w:r>
      <w:rPr>
        <w:rFonts w:ascii="Times New Roman" w:hAnsi="Times New Roman"/>
        <w:sz w:val="24"/>
        <w:szCs w:val="24"/>
      </w:rPr>
      <w:t>Estado do Tocantins</w:t>
    </w:r>
  </w:p>
  <w:p w:rsidR="000256F6" w:rsidRDefault="000256F6" w:rsidP="000256F6">
    <w:pPr>
      <w:jc w:val="center"/>
      <w:rPr>
        <w:rFonts w:ascii="Times New Roman" w:hAnsi="Times New Roman"/>
        <w:sz w:val="24"/>
        <w:szCs w:val="24"/>
      </w:rPr>
    </w:pPr>
    <w:r>
      <w:rPr>
        <w:rFonts w:ascii="Times New Roman" w:hAnsi="Times New Roman"/>
        <w:sz w:val="24"/>
        <w:szCs w:val="24"/>
      </w:rPr>
      <w:t>Prefeitura Municipal de Porto Nacional</w:t>
    </w:r>
  </w:p>
  <w:p w:rsidR="000256F6" w:rsidRPr="000256F6" w:rsidRDefault="000256F6" w:rsidP="000256F6">
    <w:pPr>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BD01F4"/>
    <w:multiLevelType w:val="hybridMultilevel"/>
    <w:tmpl w:val="661805E8"/>
    <w:lvl w:ilvl="0" w:tplc="04160005">
      <w:start w:val="1"/>
      <w:numFmt w:val="bullet"/>
      <w:lvlText w:val=""/>
      <w:lvlJc w:val="left"/>
      <w:rPr>
        <w:rFonts w:ascii="Wingdings" w:hAnsi="Wingdings" w:hint="default"/>
      </w:rPr>
    </w:lvl>
    <w:lvl w:ilvl="1" w:tplc="E6F252E8">
      <w:start w:val="1"/>
      <w:numFmt w:val="bullet"/>
      <w:lvlText w:val=""/>
      <w:lvlJc w:val="left"/>
    </w:lvl>
    <w:lvl w:ilvl="2" w:tplc="1BDE5D3C">
      <w:start w:val="1"/>
      <w:numFmt w:val="bullet"/>
      <w:lvlText w:val=""/>
      <w:lvlJc w:val="left"/>
    </w:lvl>
    <w:lvl w:ilvl="3" w:tplc="48007E04">
      <w:start w:val="1"/>
      <w:numFmt w:val="bullet"/>
      <w:lvlText w:val=""/>
      <w:lvlJc w:val="left"/>
    </w:lvl>
    <w:lvl w:ilvl="4" w:tplc="EDEAEAE6">
      <w:start w:val="1"/>
      <w:numFmt w:val="bullet"/>
      <w:lvlText w:val=""/>
      <w:lvlJc w:val="left"/>
    </w:lvl>
    <w:lvl w:ilvl="5" w:tplc="217A97E4">
      <w:start w:val="1"/>
      <w:numFmt w:val="bullet"/>
      <w:lvlText w:val=""/>
      <w:lvlJc w:val="left"/>
    </w:lvl>
    <w:lvl w:ilvl="6" w:tplc="AAECCFBC">
      <w:start w:val="1"/>
      <w:numFmt w:val="bullet"/>
      <w:lvlText w:val=""/>
      <w:lvlJc w:val="left"/>
    </w:lvl>
    <w:lvl w:ilvl="7" w:tplc="F79A7430">
      <w:start w:val="1"/>
      <w:numFmt w:val="bullet"/>
      <w:lvlText w:val=""/>
      <w:lvlJc w:val="left"/>
    </w:lvl>
    <w:lvl w:ilvl="8" w:tplc="C346CBBC">
      <w:start w:val="1"/>
      <w:numFmt w:val="bullet"/>
      <w:lvlText w:val=""/>
      <w:lvlJc w:val="left"/>
    </w:lvl>
  </w:abstractNum>
  <w:abstractNum w:abstractNumId="2">
    <w:nsid w:val="089733BB"/>
    <w:multiLevelType w:val="multilevel"/>
    <w:tmpl w:val="C792DC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01A5D53"/>
    <w:multiLevelType w:val="hybridMultilevel"/>
    <w:tmpl w:val="E1D2D6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0048EF"/>
    <w:multiLevelType w:val="hybridMultilevel"/>
    <w:tmpl w:val="62222384"/>
    <w:lvl w:ilvl="0" w:tplc="04160005">
      <w:start w:val="1"/>
      <w:numFmt w:val="bullet"/>
      <w:lvlText w:val=""/>
      <w:lvlJc w:val="left"/>
      <w:rPr>
        <w:rFonts w:ascii="Wingdings" w:hAnsi="Wingdings" w:hint="default"/>
      </w:rPr>
    </w:lvl>
    <w:lvl w:ilvl="1" w:tplc="A5726F44">
      <w:start w:val="1"/>
      <w:numFmt w:val="bullet"/>
      <w:lvlText w:val=""/>
      <w:lvlJc w:val="left"/>
    </w:lvl>
    <w:lvl w:ilvl="2" w:tplc="E7C2A7AE">
      <w:start w:val="1"/>
      <w:numFmt w:val="bullet"/>
      <w:lvlText w:val=""/>
      <w:lvlJc w:val="left"/>
    </w:lvl>
    <w:lvl w:ilvl="3" w:tplc="59B2898C">
      <w:start w:val="1"/>
      <w:numFmt w:val="bullet"/>
      <w:lvlText w:val=""/>
      <w:lvlJc w:val="left"/>
    </w:lvl>
    <w:lvl w:ilvl="4" w:tplc="31F26732">
      <w:start w:val="1"/>
      <w:numFmt w:val="bullet"/>
      <w:lvlText w:val=""/>
      <w:lvlJc w:val="left"/>
    </w:lvl>
    <w:lvl w:ilvl="5" w:tplc="54BACC56">
      <w:start w:val="1"/>
      <w:numFmt w:val="bullet"/>
      <w:lvlText w:val=""/>
      <w:lvlJc w:val="left"/>
    </w:lvl>
    <w:lvl w:ilvl="6" w:tplc="9440CCAA">
      <w:start w:val="1"/>
      <w:numFmt w:val="bullet"/>
      <w:lvlText w:val=""/>
      <w:lvlJc w:val="left"/>
    </w:lvl>
    <w:lvl w:ilvl="7" w:tplc="364C64BE">
      <w:start w:val="1"/>
      <w:numFmt w:val="bullet"/>
      <w:lvlText w:val=""/>
      <w:lvlJc w:val="left"/>
    </w:lvl>
    <w:lvl w:ilvl="8" w:tplc="47607C2E">
      <w:start w:val="1"/>
      <w:numFmt w:val="bullet"/>
      <w:lvlText w:val=""/>
      <w:lvlJc w:val="left"/>
    </w:lvl>
  </w:abstractNum>
  <w:abstractNum w:abstractNumId="5">
    <w:nsid w:val="1402419C"/>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14CE4E39"/>
    <w:multiLevelType w:val="hybridMultilevel"/>
    <w:tmpl w:val="3664FD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FF5F06"/>
    <w:multiLevelType w:val="hybridMultilevel"/>
    <w:tmpl w:val="78A83E0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82404C6"/>
    <w:multiLevelType w:val="hybridMultilevel"/>
    <w:tmpl w:val="A96894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B6148EA"/>
    <w:multiLevelType w:val="hybridMultilevel"/>
    <w:tmpl w:val="105627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256780D"/>
    <w:multiLevelType w:val="hybridMultilevel"/>
    <w:tmpl w:val="BF20B0C2"/>
    <w:lvl w:ilvl="0" w:tplc="04160005">
      <w:start w:val="1"/>
      <w:numFmt w:val="bullet"/>
      <w:lvlText w:val=""/>
      <w:lvlJc w:val="left"/>
      <w:rPr>
        <w:rFonts w:ascii="Wingdings" w:hAnsi="Wingdings" w:hint="default"/>
      </w:rPr>
    </w:lvl>
    <w:lvl w:ilvl="1" w:tplc="0218C5F6">
      <w:start w:val="1"/>
      <w:numFmt w:val="bullet"/>
      <w:lvlText w:val=""/>
      <w:lvlJc w:val="left"/>
    </w:lvl>
    <w:lvl w:ilvl="2" w:tplc="22BA8D12">
      <w:start w:val="1"/>
      <w:numFmt w:val="bullet"/>
      <w:lvlText w:val=""/>
      <w:lvlJc w:val="left"/>
    </w:lvl>
    <w:lvl w:ilvl="3" w:tplc="73086882">
      <w:start w:val="1"/>
      <w:numFmt w:val="bullet"/>
      <w:lvlText w:val=""/>
      <w:lvlJc w:val="left"/>
    </w:lvl>
    <w:lvl w:ilvl="4" w:tplc="C01A3B42">
      <w:start w:val="1"/>
      <w:numFmt w:val="bullet"/>
      <w:lvlText w:val=""/>
      <w:lvlJc w:val="left"/>
    </w:lvl>
    <w:lvl w:ilvl="5" w:tplc="A928EDD4">
      <w:start w:val="1"/>
      <w:numFmt w:val="bullet"/>
      <w:lvlText w:val=""/>
      <w:lvlJc w:val="left"/>
    </w:lvl>
    <w:lvl w:ilvl="6" w:tplc="7678340C">
      <w:start w:val="1"/>
      <w:numFmt w:val="bullet"/>
      <w:lvlText w:val=""/>
      <w:lvlJc w:val="left"/>
    </w:lvl>
    <w:lvl w:ilvl="7" w:tplc="0C14B4AE">
      <w:start w:val="1"/>
      <w:numFmt w:val="bullet"/>
      <w:lvlText w:val=""/>
      <w:lvlJc w:val="left"/>
    </w:lvl>
    <w:lvl w:ilvl="8" w:tplc="22603E34">
      <w:start w:val="1"/>
      <w:numFmt w:val="bullet"/>
      <w:lvlText w:val=""/>
      <w:lvlJc w:val="left"/>
    </w:lvl>
  </w:abstractNum>
  <w:num w:numId="1">
    <w:abstractNumId w:val="4"/>
  </w:num>
  <w:num w:numId="2">
    <w:abstractNumId w:val="10"/>
  </w:num>
  <w:num w:numId="3">
    <w:abstractNumId w:val="1"/>
  </w:num>
  <w:num w:numId="4">
    <w:abstractNumId w:val="6"/>
  </w:num>
  <w:num w:numId="5">
    <w:abstractNumId w:val="2"/>
  </w:num>
  <w:num w:numId="6">
    <w:abstractNumId w:val="0"/>
  </w:num>
  <w:num w:numId="7">
    <w:abstractNumId w:val="3"/>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F6"/>
    <w:rsid w:val="000256F6"/>
    <w:rsid w:val="000614E9"/>
    <w:rsid w:val="001217CE"/>
    <w:rsid w:val="00131526"/>
    <w:rsid w:val="00337A82"/>
    <w:rsid w:val="00BC3885"/>
    <w:rsid w:val="00C2625F"/>
    <w:rsid w:val="00EB7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1F390C-4CE3-42D6-B896-AA9659C9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6F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
    <w:qFormat/>
    <w:rsid w:val="000256F6"/>
    <w:pPr>
      <w:keepNext/>
      <w:numPr>
        <w:numId w:val="1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unhideWhenUsed/>
    <w:qFormat/>
    <w:rsid w:val="000256F6"/>
    <w:pPr>
      <w:keepNext/>
      <w:numPr>
        <w:ilvl w:val="1"/>
        <w:numId w:val="1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unhideWhenUsed/>
    <w:qFormat/>
    <w:rsid w:val="000256F6"/>
    <w:pPr>
      <w:keepNext/>
      <w:numPr>
        <w:ilvl w:val="2"/>
        <w:numId w:val="1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0256F6"/>
    <w:pPr>
      <w:keepNext/>
      <w:numPr>
        <w:ilvl w:val="3"/>
        <w:numId w:val="1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0256F6"/>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semiHidden/>
    <w:unhideWhenUsed/>
    <w:qFormat/>
    <w:rsid w:val="000256F6"/>
    <w:pPr>
      <w:numPr>
        <w:ilvl w:val="5"/>
        <w:numId w:val="11"/>
      </w:num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uiPriority w:val="9"/>
    <w:semiHidden/>
    <w:unhideWhenUsed/>
    <w:qFormat/>
    <w:rsid w:val="000256F6"/>
    <w:pPr>
      <w:numPr>
        <w:ilvl w:val="6"/>
        <w:numId w:val="1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0256F6"/>
    <w:pPr>
      <w:numPr>
        <w:ilvl w:val="7"/>
        <w:numId w:val="1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0256F6"/>
    <w:pPr>
      <w:numPr>
        <w:ilvl w:val="8"/>
        <w:numId w:val="1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56F6"/>
    <w:pPr>
      <w:tabs>
        <w:tab w:val="center" w:pos="4252"/>
        <w:tab w:val="right" w:pos="8504"/>
      </w:tabs>
    </w:pPr>
  </w:style>
  <w:style w:type="character" w:customStyle="1" w:styleId="CabealhoChar">
    <w:name w:val="Cabeçalho Char"/>
    <w:basedOn w:val="Fontepargpadro"/>
    <w:link w:val="Cabealho"/>
    <w:uiPriority w:val="99"/>
    <w:rsid w:val="000256F6"/>
  </w:style>
  <w:style w:type="paragraph" w:styleId="Rodap">
    <w:name w:val="footer"/>
    <w:basedOn w:val="Normal"/>
    <w:link w:val="RodapChar"/>
    <w:uiPriority w:val="99"/>
    <w:unhideWhenUsed/>
    <w:rsid w:val="000256F6"/>
    <w:pPr>
      <w:tabs>
        <w:tab w:val="center" w:pos="4252"/>
        <w:tab w:val="right" w:pos="8504"/>
      </w:tabs>
    </w:pPr>
  </w:style>
  <w:style w:type="character" w:customStyle="1" w:styleId="RodapChar">
    <w:name w:val="Rodapé Char"/>
    <w:basedOn w:val="Fontepargpadro"/>
    <w:link w:val="Rodap"/>
    <w:uiPriority w:val="99"/>
    <w:rsid w:val="000256F6"/>
  </w:style>
  <w:style w:type="character" w:customStyle="1" w:styleId="Ttulo1Char">
    <w:name w:val="Título 1 Char"/>
    <w:basedOn w:val="Fontepargpadro"/>
    <w:link w:val="Ttulo1"/>
    <w:uiPriority w:val="9"/>
    <w:rsid w:val="000256F6"/>
    <w:rPr>
      <w:rFonts w:asciiTheme="majorHAnsi" w:eastAsiaTheme="majorEastAsia" w:hAnsiTheme="majorHAnsi" w:cstheme="majorBidi"/>
      <w:b/>
      <w:bCs/>
      <w:kern w:val="32"/>
      <w:sz w:val="32"/>
      <w:szCs w:val="32"/>
      <w:lang w:eastAsia="pt-BR"/>
    </w:rPr>
  </w:style>
  <w:style w:type="character" w:customStyle="1" w:styleId="Ttulo2Char">
    <w:name w:val="Título 2 Char"/>
    <w:basedOn w:val="Fontepargpadro"/>
    <w:link w:val="Ttulo2"/>
    <w:uiPriority w:val="9"/>
    <w:rsid w:val="000256F6"/>
    <w:rPr>
      <w:rFonts w:asciiTheme="majorHAnsi" w:eastAsiaTheme="majorEastAsia" w:hAnsiTheme="majorHAnsi" w:cstheme="majorBidi"/>
      <w:b/>
      <w:bCs/>
      <w:i/>
      <w:iCs/>
      <w:sz w:val="28"/>
      <w:szCs w:val="28"/>
      <w:lang w:eastAsia="pt-BR"/>
    </w:rPr>
  </w:style>
  <w:style w:type="character" w:customStyle="1" w:styleId="Ttulo3Char">
    <w:name w:val="Título 3 Char"/>
    <w:basedOn w:val="Fontepargpadro"/>
    <w:link w:val="Ttulo3"/>
    <w:uiPriority w:val="9"/>
    <w:rsid w:val="000256F6"/>
    <w:rPr>
      <w:rFonts w:asciiTheme="majorHAnsi" w:eastAsiaTheme="majorEastAsia" w:hAnsiTheme="majorHAnsi" w:cstheme="majorBidi"/>
      <w:b/>
      <w:bCs/>
      <w:sz w:val="26"/>
      <w:szCs w:val="26"/>
      <w:lang w:eastAsia="pt-BR"/>
    </w:rPr>
  </w:style>
  <w:style w:type="character" w:customStyle="1" w:styleId="Ttulo4Char">
    <w:name w:val="Título 4 Char"/>
    <w:basedOn w:val="Fontepargpadro"/>
    <w:link w:val="Ttulo4"/>
    <w:uiPriority w:val="9"/>
    <w:semiHidden/>
    <w:rsid w:val="000256F6"/>
    <w:rPr>
      <w:rFonts w:eastAsiaTheme="minorEastAsia"/>
      <w:b/>
      <w:bCs/>
      <w:sz w:val="28"/>
      <w:szCs w:val="28"/>
      <w:lang w:eastAsia="pt-BR"/>
    </w:rPr>
  </w:style>
  <w:style w:type="character" w:customStyle="1" w:styleId="Ttulo5Char">
    <w:name w:val="Título 5 Char"/>
    <w:basedOn w:val="Fontepargpadro"/>
    <w:link w:val="Ttulo5"/>
    <w:uiPriority w:val="9"/>
    <w:semiHidden/>
    <w:rsid w:val="000256F6"/>
    <w:rPr>
      <w:rFonts w:eastAsiaTheme="minorEastAsia"/>
      <w:b/>
      <w:bCs/>
      <w:i/>
      <w:iCs/>
      <w:sz w:val="26"/>
      <w:szCs w:val="26"/>
      <w:lang w:eastAsia="pt-BR"/>
    </w:rPr>
  </w:style>
  <w:style w:type="character" w:customStyle="1" w:styleId="Ttulo6Char">
    <w:name w:val="Título 6 Char"/>
    <w:basedOn w:val="Fontepargpadro"/>
    <w:link w:val="Ttulo6"/>
    <w:uiPriority w:val="9"/>
    <w:semiHidden/>
    <w:rsid w:val="000256F6"/>
    <w:rPr>
      <w:rFonts w:eastAsiaTheme="minorEastAsia"/>
      <w:b/>
      <w:bCs/>
      <w:lang w:eastAsia="pt-BR"/>
    </w:rPr>
  </w:style>
  <w:style w:type="character" w:customStyle="1" w:styleId="Ttulo7Char">
    <w:name w:val="Título 7 Char"/>
    <w:basedOn w:val="Fontepargpadro"/>
    <w:link w:val="Ttulo7"/>
    <w:uiPriority w:val="9"/>
    <w:semiHidden/>
    <w:rsid w:val="000256F6"/>
    <w:rPr>
      <w:rFonts w:eastAsiaTheme="minorEastAsia"/>
      <w:sz w:val="24"/>
      <w:szCs w:val="24"/>
      <w:lang w:eastAsia="pt-BR"/>
    </w:rPr>
  </w:style>
  <w:style w:type="character" w:customStyle="1" w:styleId="Ttulo8Char">
    <w:name w:val="Título 8 Char"/>
    <w:basedOn w:val="Fontepargpadro"/>
    <w:link w:val="Ttulo8"/>
    <w:uiPriority w:val="9"/>
    <w:semiHidden/>
    <w:rsid w:val="000256F6"/>
    <w:rPr>
      <w:rFonts w:eastAsiaTheme="minorEastAsia"/>
      <w:i/>
      <w:iCs/>
      <w:sz w:val="24"/>
      <w:szCs w:val="24"/>
      <w:lang w:eastAsia="pt-BR"/>
    </w:rPr>
  </w:style>
  <w:style w:type="character" w:customStyle="1" w:styleId="Ttulo9Char">
    <w:name w:val="Título 9 Char"/>
    <w:basedOn w:val="Fontepargpadro"/>
    <w:link w:val="Ttulo9"/>
    <w:uiPriority w:val="9"/>
    <w:semiHidden/>
    <w:rsid w:val="000256F6"/>
    <w:rPr>
      <w:rFonts w:asciiTheme="majorHAnsi" w:eastAsiaTheme="majorEastAsia" w:hAnsiTheme="majorHAnsi" w:cstheme="majorBidi"/>
      <w:lang w:eastAsia="pt-BR"/>
    </w:rPr>
  </w:style>
  <w:style w:type="paragraph" w:styleId="PargrafodaLista">
    <w:name w:val="List Paragraph"/>
    <w:basedOn w:val="Normal"/>
    <w:uiPriority w:val="34"/>
    <w:qFormat/>
    <w:rsid w:val="00025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446</Words>
  <Characters>2411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AIRES DOS SANTOS SOAR</dc:creator>
  <cp:keywords/>
  <dc:description/>
  <cp:lastModifiedBy>LARISSA AIRES DOS SANTOS SOAR</cp:lastModifiedBy>
  <cp:revision>4</cp:revision>
  <dcterms:created xsi:type="dcterms:W3CDTF">2019-05-21T11:57:00Z</dcterms:created>
  <dcterms:modified xsi:type="dcterms:W3CDTF">2019-05-22T11:20:00Z</dcterms:modified>
</cp:coreProperties>
</file>